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7558993" w:displacedByCustomXml="next"/>
    <w:bookmarkEnd w:id="0" w:displacedByCustomXml="next"/>
    <w:sdt>
      <w:sdtPr>
        <w:id w:val="260498493"/>
        <w:docPartObj>
          <w:docPartGallery w:val="Cover Pages"/>
          <w:docPartUnique/>
        </w:docPartObj>
      </w:sdtPr>
      <w:sdtEndPr>
        <w:rPr>
          <w:noProof/>
          <w:webHidden/>
        </w:rPr>
      </w:sdtEndPr>
      <w:sdtContent>
        <w:p w14:paraId="458AC964" w14:textId="15AAA238" w:rsidR="00250C6C" w:rsidRDefault="00412DBC">
          <w:r w:rsidRPr="0005754D">
            <w:rPr>
              <w:noProof/>
            </w:rPr>
            <w:drawing>
              <wp:inline distT="0" distB="0" distL="0" distR="0" wp14:anchorId="4E1E0DFE" wp14:editId="720BA655">
                <wp:extent cx="4810205" cy="1153216"/>
                <wp:effectExtent l="0" t="0" r="0" b="8890"/>
                <wp:docPr id="11" name="Picture 11"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3123" cy="1173095"/>
                        </a:xfrm>
                        <a:prstGeom prst="rect">
                          <a:avLst/>
                        </a:prstGeom>
                        <a:noFill/>
                        <a:ln>
                          <a:noFill/>
                        </a:ln>
                      </pic:spPr>
                    </pic:pic>
                  </a:graphicData>
                </a:graphic>
              </wp:inline>
            </w:drawing>
          </w:r>
          <w:r w:rsidR="00250C6C">
            <w:rPr>
              <w:noProof/>
            </w:rPr>
            <mc:AlternateContent>
              <mc:Choice Requires="wpg">
                <w:drawing>
                  <wp:anchor distT="0" distB="0" distL="114300" distR="114300" simplePos="0" relativeHeight="251658240" behindDoc="1" locked="0" layoutInCell="1" allowOverlap="1" wp14:anchorId="785CE0DC" wp14:editId="1E2B4877">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6ADC5" w14:textId="1C5FAECB" w:rsidR="00250C6C" w:rsidRDefault="00516B4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782092BA" w:rsidR="00250C6C" w:rsidRDefault="00220D2F">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Medical assisting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85CE0DC"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1C56ADC5" w14:textId="1C5FAECB" w:rsidR="00250C6C" w:rsidRDefault="00516B4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782092BA" w:rsidR="00250C6C" w:rsidRDefault="00220D2F">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Medical assisting</w:t>
                                </w:r>
                              </w:p>
                            </w:sdtContent>
                          </w:sdt>
                        </w:txbxContent>
                      </v:textbox>
                    </v:shape>
                    <w10:wrap anchorx="page" anchory="page"/>
                  </v:group>
                </w:pict>
              </mc:Fallback>
            </mc:AlternateContent>
          </w:r>
        </w:p>
        <w:p w14:paraId="60A4322B" w14:textId="076CB8D9" w:rsidR="00250C6C" w:rsidRDefault="00250C6C">
          <w:pPr>
            <w:rPr>
              <w:noProof/>
              <w:webHidden/>
            </w:rPr>
          </w:pPr>
          <w:r>
            <w:rPr>
              <w:noProof/>
              <w:webHidden/>
            </w:rPr>
            <w:br w:type="page"/>
          </w:r>
        </w:p>
      </w:sdtContent>
    </w:sdt>
    <w:sdt>
      <w:sdtPr>
        <w:id w:val="920889796"/>
        <w:docPartObj>
          <w:docPartGallery w:val="Table of Contents"/>
          <w:docPartUnique/>
        </w:docPartObj>
      </w:sdtPr>
      <w:sdtEndPr/>
      <w:sdtContent>
        <w:p w14:paraId="1810AB8B" w14:textId="49F986D3" w:rsidR="00D17C39" w:rsidRDefault="4D5C6773">
          <w:pPr>
            <w:pStyle w:val="TOC1"/>
            <w:rPr>
              <w:rFonts w:eastAsiaTheme="minorEastAsia"/>
              <w:noProof/>
              <w:kern w:val="2"/>
              <w14:ligatures w14:val="standardContextual"/>
            </w:rPr>
          </w:pPr>
          <w:r>
            <w:fldChar w:fldCharType="begin"/>
          </w:r>
          <w:r w:rsidR="41B37C78">
            <w:instrText>TOC \o \z \u \h</w:instrText>
          </w:r>
          <w:r>
            <w:fldChar w:fldCharType="separate"/>
          </w:r>
          <w:hyperlink w:anchor="_Toc147500238" w:history="1">
            <w:r w:rsidR="00D17C39" w:rsidRPr="00734C8D">
              <w:rPr>
                <w:rStyle w:val="Hyperlink"/>
                <w:noProof/>
              </w:rPr>
              <w:t>Program Summary and Accreditation</w:t>
            </w:r>
            <w:r w:rsidR="00D17C39">
              <w:rPr>
                <w:noProof/>
                <w:webHidden/>
              </w:rPr>
              <w:tab/>
            </w:r>
            <w:r w:rsidR="00D17C39">
              <w:rPr>
                <w:noProof/>
                <w:webHidden/>
              </w:rPr>
              <w:fldChar w:fldCharType="begin"/>
            </w:r>
            <w:r w:rsidR="00D17C39">
              <w:rPr>
                <w:noProof/>
                <w:webHidden/>
              </w:rPr>
              <w:instrText xml:space="preserve"> PAGEREF _Toc147500238 \h </w:instrText>
            </w:r>
            <w:r w:rsidR="00D17C39">
              <w:rPr>
                <w:noProof/>
                <w:webHidden/>
              </w:rPr>
            </w:r>
            <w:r w:rsidR="00D17C39">
              <w:rPr>
                <w:noProof/>
                <w:webHidden/>
              </w:rPr>
              <w:fldChar w:fldCharType="separate"/>
            </w:r>
            <w:r w:rsidR="00D17C39">
              <w:rPr>
                <w:noProof/>
                <w:webHidden/>
              </w:rPr>
              <w:t>2</w:t>
            </w:r>
            <w:r w:rsidR="00D17C39">
              <w:rPr>
                <w:noProof/>
                <w:webHidden/>
              </w:rPr>
              <w:fldChar w:fldCharType="end"/>
            </w:r>
          </w:hyperlink>
        </w:p>
        <w:p w14:paraId="5291AE04" w14:textId="508DD893" w:rsidR="00D17C39" w:rsidRDefault="00516B4F">
          <w:pPr>
            <w:pStyle w:val="TOC1"/>
            <w:rPr>
              <w:rFonts w:eastAsiaTheme="minorEastAsia"/>
              <w:noProof/>
              <w:kern w:val="2"/>
              <w14:ligatures w14:val="standardContextual"/>
            </w:rPr>
          </w:pPr>
          <w:hyperlink w:anchor="_Toc147500239" w:history="1">
            <w:r w:rsidR="00D17C39" w:rsidRPr="00734C8D">
              <w:rPr>
                <w:rStyle w:val="Hyperlink"/>
                <w:noProof/>
              </w:rPr>
              <w:t>A. Medical Assisting Application Checklist</w:t>
            </w:r>
            <w:r w:rsidR="00D17C39">
              <w:rPr>
                <w:noProof/>
                <w:webHidden/>
              </w:rPr>
              <w:tab/>
            </w:r>
            <w:r w:rsidR="00D17C39">
              <w:rPr>
                <w:noProof/>
                <w:webHidden/>
              </w:rPr>
              <w:fldChar w:fldCharType="begin"/>
            </w:r>
            <w:r w:rsidR="00D17C39">
              <w:rPr>
                <w:noProof/>
                <w:webHidden/>
              </w:rPr>
              <w:instrText xml:space="preserve"> PAGEREF _Toc147500239 \h </w:instrText>
            </w:r>
            <w:r w:rsidR="00D17C39">
              <w:rPr>
                <w:noProof/>
                <w:webHidden/>
              </w:rPr>
            </w:r>
            <w:r w:rsidR="00D17C39">
              <w:rPr>
                <w:noProof/>
                <w:webHidden/>
              </w:rPr>
              <w:fldChar w:fldCharType="separate"/>
            </w:r>
            <w:r w:rsidR="00D17C39">
              <w:rPr>
                <w:noProof/>
                <w:webHidden/>
              </w:rPr>
              <w:t>3</w:t>
            </w:r>
            <w:r w:rsidR="00D17C39">
              <w:rPr>
                <w:noProof/>
                <w:webHidden/>
              </w:rPr>
              <w:fldChar w:fldCharType="end"/>
            </w:r>
          </w:hyperlink>
        </w:p>
        <w:p w14:paraId="39CDA3F9" w14:textId="5E3BBF55" w:rsidR="00D17C39" w:rsidRDefault="00516B4F">
          <w:pPr>
            <w:pStyle w:val="TOC1"/>
            <w:rPr>
              <w:rFonts w:eastAsiaTheme="minorEastAsia"/>
              <w:noProof/>
              <w:kern w:val="2"/>
              <w14:ligatures w14:val="standardContextual"/>
            </w:rPr>
          </w:pPr>
          <w:hyperlink w:anchor="_Toc147500240" w:history="1">
            <w:r w:rsidR="00D17C39" w:rsidRPr="00734C8D">
              <w:rPr>
                <w:rStyle w:val="Hyperlink"/>
                <w:noProof/>
              </w:rPr>
              <w:t>B. General Admission Requirements to the College</w:t>
            </w:r>
            <w:r w:rsidR="00D17C39">
              <w:rPr>
                <w:noProof/>
                <w:webHidden/>
              </w:rPr>
              <w:tab/>
            </w:r>
            <w:r w:rsidR="00D17C39">
              <w:rPr>
                <w:noProof/>
                <w:webHidden/>
              </w:rPr>
              <w:fldChar w:fldCharType="begin"/>
            </w:r>
            <w:r w:rsidR="00D17C39">
              <w:rPr>
                <w:noProof/>
                <w:webHidden/>
              </w:rPr>
              <w:instrText xml:space="preserve"> PAGEREF _Toc147500240 \h </w:instrText>
            </w:r>
            <w:r w:rsidR="00D17C39">
              <w:rPr>
                <w:noProof/>
                <w:webHidden/>
              </w:rPr>
            </w:r>
            <w:r w:rsidR="00D17C39">
              <w:rPr>
                <w:noProof/>
                <w:webHidden/>
              </w:rPr>
              <w:fldChar w:fldCharType="separate"/>
            </w:r>
            <w:r w:rsidR="00D17C39">
              <w:rPr>
                <w:noProof/>
                <w:webHidden/>
              </w:rPr>
              <w:t>4</w:t>
            </w:r>
            <w:r w:rsidR="00D17C39">
              <w:rPr>
                <w:noProof/>
                <w:webHidden/>
              </w:rPr>
              <w:fldChar w:fldCharType="end"/>
            </w:r>
          </w:hyperlink>
        </w:p>
        <w:p w14:paraId="21185D1A" w14:textId="3CC9E734" w:rsidR="00D17C39" w:rsidRDefault="00516B4F">
          <w:pPr>
            <w:pStyle w:val="TOC2"/>
            <w:rPr>
              <w:rFonts w:eastAsiaTheme="minorEastAsia"/>
              <w:noProof/>
              <w:kern w:val="2"/>
              <w14:ligatures w14:val="standardContextual"/>
            </w:rPr>
          </w:pPr>
          <w:hyperlink w:anchor="_Toc147500241" w:history="1">
            <w:r w:rsidR="00D17C39" w:rsidRPr="00734C8D">
              <w:rPr>
                <w:rStyle w:val="Hyperlink"/>
                <w:noProof/>
              </w:rPr>
              <w:t>Official College Transcripts</w:t>
            </w:r>
            <w:r w:rsidR="00D17C39">
              <w:rPr>
                <w:noProof/>
                <w:webHidden/>
              </w:rPr>
              <w:tab/>
            </w:r>
            <w:r w:rsidR="00D17C39">
              <w:rPr>
                <w:noProof/>
                <w:webHidden/>
              </w:rPr>
              <w:fldChar w:fldCharType="begin"/>
            </w:r>
            <w:r w:rsidR="00D17C39">
              <w:rPr>
                <w:noProof/>
                <w:webHidden/>
              </w:rPr>
              <w:instrText xml:space="preserve"> PAGEREF _Toc147500241 \h </w:instrText>
            </w:r>
            <w:r w:rsidR="00D17C39">
              <w:rPr>
                <w:noProof/>
                <w:webHidden/>
              </w:rPr>
            </w:r>
            <w:r w:rsidR="00D17C39">
              <w:rPr>
                <w:noProof/>
                <w:webHidden/>
              </w:rPr>
              <w:fldChar w:fldCharType="separate"/>
            </w:r>
            <w:r w:rsidR="00D17C39">
              <w:rPr>
                <w:noProof/>
                <w:webHidden/>
              </w:rPr>
              <w:t>4</w:t>
            </w:r>
            <w:r w:rsidR="00D17C39">
              <w:rPr>
                <w:noProof/>
                <w:webHidden/>
              </w:rPr>
              <w:fldChar w:fldCharType="end"/>
            </w:r>
          </w:hyperlink>
        </w:p>
        <w:p w14:paraId="3EB87986" w14:textId="2C978CF4" w:rsidR="00D17C39" w:rsidRDefault="00516B4F">
          <w:pPr>
            <w:pStyle w:val="TOC2"/>
            <w:rPr>
              <w:rFonts w:eastAsiaTheme="minorEastAsia"/>
              <w:noProof/>
              <w:kern w:val="2"/>
              <w14:ligatures w14:val="standardContextual"/>
            </w:rPr>
          </w:pPr>
          <w:hyperlink w:anchor="_Toc147500242" w:history="1">
            <w:r w:rsidR="00D17C39" w:rsidRPr="00734C8D">
              <w:rPr>
                <w:rStyle w:val="Hyperlink"/>
                <w:noProof/>
              </w:rPr>
              <w:t>Initial Advisement</w:t>
            </w:r>
            <w:r w:rsidR="00D17C39">
              <w:rPr>
                <w:noProof/>
                <w:webHidden/>
              </w:rPr>
              <w:tab/>
            </w:r>
            <w:r w:rsidR="00D17C39">
              <w:rPr>
                <w:noProof/>
                <w:webHidden/>
              </w:rPr>
              <w:fldChar w:fldCharType="begin"/>
            </w:r>
            <w:r w:rsidR="00D17C39">
              <w:rPr>
                <w:noProof/>
                <w:webHidden/>
              </w:rPr>
              <w:instrText xml:space="preserve"> PAGEREF _Toc147500242 \h </w:instrText>
            </w:r>
            <w:r w:rsidR="00D17C39">
              <w:rPr>
                <w:noProof/>
                <w:webHidden/>
              </w:rPr>
            </w:r>
            <w:r w:rsidR="00D17C39">
              <w:rPr>
                <w:noProof/>
                <w:webHidden/>
              </w:rPr>
              <w:fldChar w:fldCharType="separate"/>
            </w:r>
            <w:r w:rsidR="00D17C39">
              <w:rPr>
                <w:noProof/>
                <w:webHidden/>
              </w:rPr>
              <w:t>4</w:t>
            </w:r>
            <w:r w:rsidR="00D17C39">
              <w:rPr>
                <w:noProof/>
                <w:webHidden/>
              </w:rPr>
              <w:fldChar w:fldCharType="end"/>
            </w:r>
          </w:hyperlink>
        </w:p>
        <w:p w14:paraId="461AE3AB" w14:textId="28E841A5" w:rsidR="00D17C39" w:rsidRDefault="00516B4F">
          <w:pPr>
            <w:pStyle w:val="TOC2"/>
            <w:rPr>
              <w:rFonts w:eastAsiaTheme="minorEastAsia"/>
              <w:noProof/>
              <w:kern w:val="2"/>
              <w14:ligatures w14:val="standardContextual"/>
            </w:rPr>
          </w:pPr>
          <w:hyperlink w:anchor="_Toc147500243" w:history="1">
            <w:r w:rsidR="00D17C39" w:rsidRPr="00734C8D">
              <w:rPr>
                <w:rStyle w:val="Hyperlink"/>
                <w:noProof/>
              </w:rPr>
              <w:t>Online Program Information Sessions</w:t>
            </w:r>
            <w:r w:rsidR="00D17C39">
              <w:rPr>
                <w:noProof/>
                <w:webHidden/>
              </w:rPr>
              <w:tab/>
            </w:r>
            <w:r w:rsidR="00D17C39">
              <w:rPr>
                <w:noProof/>
                <w:webHidden/>
              </w:rPr>
              <w:fldChar w:fldCharType="begin"/>
            </w:r>
            <w:r w:rsidR="00D17C39">
              <w:rPr>
                <w:noProof/>
                <w:webHidden/>
              </w:rPr>
              <w:instrText xml:space="preserve"> PAGEREF _Toc147500243 \h </w:instrText>
            </w:r>
            <w:r w:rsidR="00D17C39">
              <w:rPr>
                <w:noProof/>
                <w:webHidden/>
              </w:rPr>
            </w:r>
            <w:r w:rsidR="00D17C39">
              <w:rPr>
                <w:noProof/>
                <w:webHidden/>
              </w:rPr>
              <w:fldChar w:fldCharType="separate"/>
            </w:r>
            <w:r w:rsidR="00D17C39">
              <w:rPr>
                <w:noProof/>
                <w:webHidden/>
              </w:rPr>
              <w:t>4</w:t>
            </w:r>
            <w:r w:rsidR="00D17C39">
              <w:rPr>
                <w:noProof/>
                <w:webHidden/>
              </w:rPr>
              <w:fldChar w:fldCharType="end"/>
            </w:r>
          </w:hyperlink>
        </w:p>
        <w:p w14:paraId="109CF6BC" w14:textId="24CCC0DC" w:rsidR="00D17C39" w:rsidRDefault="00516B4F">
          <w:pPr>
            <w:pStyle w:val="TOC1"/>
            <w:rPr>
              <w:rFonts w:eastAsiaTheme="minorEastAsia"/>
              <w:noProof/>
              <w:kern w:val="2"/>
              <w14:ligatures w14:val="standardContextual"/>
            </w:rPr>
          </w:pPr>
          <w:hyperlink w:anchor="_Toc147500244" w:history="1">
            <w:r w:rsidR="00D17C39" w:rsidRPr="00734C8D">
              <w:rPr>
                <w:rStyle w:val="Hyperlink"/>
                <w:noProof/>
              </w:rPr>
              <w:t>C. Prerequisite Courses</w:t>
            </w:r>
            <w:r w:rsidR="00D17C39">
              <w:rPr>
                <w:noProof/>
                <w:webHidden/>
              </w:rPr>
              <w:tab/>
            </w:r>
            <w:r w:rsidR="00D17C39">
              <w:rPr>
                <w:noProof/>
                <w:webHidden/>
              </w:rPr>
              <w:fldChar w:fldCharType="begin"/>
            </w:r>
            <w:r w:rsidR="00D17C39">
              <w:rPr>
                <w:noProof/>
                <w:webHidden/>
              </w:rPr>
              <w:instrText xml:space="preserve"> PAGEREF _Toc147500244 \h </w:instrText>
            </w:r>
            <w:r w:rsidR="00D17C39">
              <w:rPr>
                <w:noProof/>
                <w:webHidden/>
              </w:rPr>
            </w:r>
            <w:r w:rsidR="00D17C39">
              <w:rPr>
                <w:noProof/>
                <w:webHidden/>
              </w:rPr>
              <w:fldChar w:fldCharType="separate"/>
            </w:r>
            <w:r w:rsidR="00D17C39">
              <w:rPr>
                <w:noProof/>
                <w:webHidden/>
              </w:rPr>
              <w:t>5</w:t>
            </w:r>
            <w:r w:rsidR="00D17C39">
              <w:rPr>
                <w:noProof/>
                <w:webHidden/>
              </w:rPr>
              <w:fldChar w:fldCharType="end"/>
            </w:r>
          </w:hyperlink>
        </w:p>
        <w:p w14:paraId="70B23514" w14:textId="7FF533C2" w:rsidR="00D17C39" w:rsidRDefault="00516B4F">
          <w:pPr>
            <w:pStyle w:val="TOC1"/>
            <w:rPr>
              <w:rFonts w:eastAsiaTheme="minorEastAsia"/>
              <w:noProof/>
              <w:kern w:val="2"/>
              <w14:ligatures w14:val="standardContextual"/>
            </w:rPr>
          </w:pPr>
          <w:hyperlink w:anchor="_Toc147500245" w:history="1">
            <w:r w:rsidR="00D17C39" w:rsidRPr="00734C8D">
              <w:rPr>
                <w:rStyle w:val="Hyperlink"/>
                <w:noProof/>
              </w:rPr>
              <w:t>D. Previous coursework evaluation toward Medical Assisting</w:t>
            </w:r>
            <w:r w:rsidR="00D17C39">
              <w:rPr>
                <w:noProof/>
                <w:webHidden/>
              </w:rPr>
              <w:tab/>
            </w:r>
            <w:r w:rsidR="00D17C39">
              <w:rPr>
                <w:noProof/>
                <w:webHidden/>
              </w:rPr>
              <w:fldChar w:fldCharType="begin"/>
            </w:r>
            <w:r w:rsidR="00D17C39">
              <w:rPr>
                <w:noProof/>
                <w:webHidden/>
              </w:rPr>
              <w:instrText xml:space="preserve"> PAGEREF _Toc147500245 \h </w:instrText>
            </w:r>
            <w:r w:rsidR="00D17C39">
              <w:rPr>
                <w:noProof/>
                <w:webHidden/>
              </w:rPr>
            </w:r>
            <w:r w:rsidR="00D17C39">
              <w:rPr>
                <w:noProof/>
                <w:webHidden/>
              </w:rPr>
              <w:fldChar w:fldCharType="separate"/>
            </w:r>
            <w:r w:rsidR="00D17C39">
              <w:rPr>
                <w:noProof/>
                <w:webHidden/>
              </w:rPr>
              <w:t>5</w:t>
            </w:r>
            <w:r w:rsidR="00D17C39">
              <w:rPr>
                <w:noProof/>
                <w:webHidden/>
              </w:rPr>
              <w:fldChar w:fldCharType="end"/>
            </w:r>
          </w:hyperlink>
        </w:p>
        <w:p w14:paraId="7FAB359A" w14:textId="5FCDC45D" w:rsidR="00D17C39" w:rsidRDefault="00516B4F">
          <w:pPr>
            <w:pStyle w:val="TOC2"/>
            <w:rPr>
              <w:rFonts w:eastAsiaTheme="minorEastAsia"/>
              <w:noProof/>
              <w:kern w:val="2"/>
              <w14:ligatures w14:val="standardContextual"/>
            </w:rPr>
          </w:pPr>
          <w:hyperlink w:anchor="_Toc147500246" w:history="1">
            <w:r w:rsidR="00D17C39" w:rsidRPr="00734C8D">
              <w:rPr>
                <w:rStyle w:val="Hyperlink"/>
                <w:noProof/>
              </w:rPr>
              <w:t>Credit by Examination, CLEP and Advanced Placement Credit</w:t>
            </w:r>
            <w:r w:rsidR="00D17C39">
              <w:rPr>
                <w:noProof/>
                <w:webHidden/>
              </w:rPr>
              <w:tab/>
            </w:r>
            <w:r w:rsidR="00D17C39">
              <w:rPr>
                <w:noProof/>
                <w:webHidden/>
              </w:rPr>
              <w:fldChar w:fldCharType="begin"/>
            </w:r>
            <w:r w:rsidR="00D17C39">
              <w:rPr>
                <w:noProof/>
                <w:webHidden/>
              </w:rPr>
              <w:instrText xml:space="preserve"> PAGEREF _Toc147500246 \h </w:instrText>
            </w:r>
            <w:r w:rsidR="00D17C39">
              <w:rPr>
                <w:noProof/>
                <w:webHidden/>
              </w:rPr>
            </w:r>
            <w:r w:rsidR="00D17C39">
              <w:rPr>
                <w:noProof/>
                <w:webHidden/>
              </w:rPr>
              <w:fldChar w:fldCharType="separate"/>
            </w:r>
            <w:r w:rsidR="00D17C39">
              <w:rPr>
                <w:noProof/>
                <w:webHidden/>
              </w:rPr>
              <w:t>5</w:t>
            </w:r>
            <w:r w:rsidR="00D17C39">
              <w:rPr>
                <w:noProof/>
                <w:webHidden/>
              </w:rPr>
              <w:fldChar w:fldCharType="end"/>
            </w:r>
          </w:hyperlink>
        </w:p>
        <w:p w14:paraId="6634402A" w14:textId="75F5DA0E" w:rsidR="00D17C39" w:rsidRDefault="00516B4F">
          <w:pPr>
            <w:pStyle w:val="TOC2"/>
            <w:rPr>
              <w:rFonts w:eastAsiaTheme="minorEastAsia"/>
              <w:noProof/>
              <w:kern w:val="2"/>
              <w14:ligatures w14:val="standardContextual"/>
            </w:rPr>
          </w:pPr>
          <w:hyperlink w:anchor="_Toc147500247" w:history="1">
            <w:r w:rsidR="00D17C39" w:rsidRPr="00734C8D">
              <w:rPr>
                <w:rStyle w:val="Hyperlink"/>
                <w:noProof/>
              </w:rPr>
              <w:t>Coursework from Institutions Outside of the United States</w:t>
            </w:r>
            <w:r w:rsidR="00D17C39">
              <w:rPr>
                <w:noProof/>
                <w:webHidden/>
              </w:rPr>
              <w:tab/>
            </w:r>
            <w:r w:rsidR="00D17C39">
              <w:rPr>
                <w:noProof/>
                <w:webHidden/>
              </w:rPr>
              <w:fldChar w:fldCharType="begin"/>
            </w:r>
            <w:r w:rsidR="00D17C39">
              <w:rPr>
                <w:noProof/>
                <w:webHidden/>
              </w:rPr>
              <w:instrText xml:space="preserve"> PAGEREF _Toc147500247 \h </w:instrText>
            </w:r>
            <w:r w:rsidR="00D17C39">
              <w:rPr>
                <w:noProof/>
                <w:webHidden/>
              </w:rPr>
            </w:r>
            <w:r w:rsidR="00D17C39">
              <w:rPr>
                <w:noProof/>
                <w:webHidden/>
              </w:rPr>
              <w:fldChar w:fldCharType="separate"/>
            </w:r>
            <w:r w:rsidR="00D17C39">
              <w:rPr>
                <w:noProof/>
                <w:webHidden/>
              </w:rPr>
              <w:t>6</w:t>
            </w:r>
            <w:r w:rsidR="00D17C39">
              <w:rPr>
                <w:noProof/>
                <w:webHidden/>
              </w:rPr>
              <w:fldChar w:fldCharType="end"/>
            </w:r>
          </w:hyperlink>
        </w:p>
        <w:p w14:paraId="7D8E88C2" w14:textId="153DDB3F" w:rsidR="00D17C39" w:rsidRDefault="00516B4F">
          <w:pPr>
            <w:pStyle w:val="TOC1"/>
            <w:rPr>
              <w:rFonts w:eastAsiaTheme="minorEastAsia"/>
              <w:noProof/>
              <w:kern w:val="2"/>
              <w14:ligatures w14:val="standardContextual"/>
            </w:rPr>
          </w:pPr>
          <w:hyperlink w:anchor="_Toc147500248" w:history="1">
            <w:r w:rsidR="00D17C39" w:rsidRPr="00734C8D">
              <w:rPr>
                <w:rStyle w:val="Hyperlink"/>
                <w:noProof/>
              </w:rPr>
              <w:t>F. Digital Records (SurPath)</w:t>
            </w:r>
            <w:r w:rsidR="00D17C39">
              <w:rPr>
                <w:noProof/>
                <w:webHidden/>
              </w:rPr>
              <w:tab/>
            </w:r>
            <w:r w:rsidR="00D17C39">
              <w:rPr>
                <w:noProof/>
                <w:webHidden/>
              </w:rPr>
              <w:fldChar w:fldCharType="begin"/>
            </w:r>
            <w:r w:rsidR="00D17C39">
              <w:rPr>
                <w:noProof/>
                <w:webHidden/>
              </w:rPr>
              <w:instrText xml:space="preserve"> PAGEREF _Toc147500248 \h </w:instrText>
            </w:r>
            <w:r w:rsidR="00D17C39">
              <w:rPr>
                <w:noProof/>
                <w:webHidden/>
              </w:rPr>
            </w:r>
            <w:r w:rsidR="00D17C39">
              <w:rPr>
                <w:noProof/>
                <w:webHidden/>
              </w:rPr>
              <w:fldChar w:fldCharType="separate"/>
            </w:r>
            <w:r w:rsidR="00D17C39">
              <w:rPr>
                <w:noProof/>
                <w:webHidden/>
              </w:rPr>
              <w:t>6</w:t>
            </w:r>
            <w:r w:rsidR="00D17C39">
              <w:rPr>
                <w:noProof/>
                <w:webHidden/>
              </w:rPr>
              <w:fldChar w:fldCharType="end"/>
            </w:r>
          </w:hyperlink>
        </w:p>
        <w:p w14:paraId="60218431" w14:textId="7241F296" w:rsidR="00D17C39" w:rsidRDefault="00516B4F">
          <w:pPr>
            <w:pStyle w:val="TOC1"/>
            <w:rPr>
              <w:rFonts w:eastAsiaTheme="minorEastAsia"/>
              <w:noProof/>
              <w:kern w:val="2"/>
              <w14:ligatures w14:val="standardContextual"/>
            </w:rPr>
          </w:pPr>
          <w:hyperlink w:anchor="_Toc147500249" w:history="1">
            <w:r w:rsidR="00D17C39" w:rsidRPr="00734C8D">
              <w:rPr>
                <w:rStyle w:val="Hyperlink"/>
                <w:noProof/>
              </w:rPr>
              <w:t>G. Medical Assisting Application Materials Submission</w:t>
            </w:r>
            <w:r w:rsidR="00D17C39">
              <w:rPr>
                <w:noProof/>
                <w:webHidden/>
              </w:rPr>
              <w:tab/>
            </w:r>
            <w:r w:rsidR="00D17C39">
              <w:rPr>
                <w:noProof/>
                <w:webHidden/>
              </w:rPr>
              <w:fldChar w:fldCharType="begin"/>
            </w:r>
            <w:r w:rsidR="00D17C39">
              <w:rPr>
                <w:noProof/>
                <w:webHidden/>
              </w:rPr>
              <w:instrText xml:space="preserve"> PAGEREF _Toc147500249 \h </w:instrText>
            </w:r>
            <w:r w:rsidR="00D17C39">
              <w:rPr>
                <w:noProof/>
                <w:webHidden/>
              </w:rPr>
            </w:r>
            <w:r w:rsidR="00D17C39">
              <w:rPr>
                <w:noProof/>
                <w:webHidden/>
              </w:rPr>
              <w:fldChar w:fldCharType="separate"/>
            </w:r>
            <w:r w:rsidR="00D17C39">
              <w:rPr>
                <w:noProof/>
                <w:webHidden/>
              </w:rPr>
              <w:t>7</w:t>
            </w:r>
            <w:r w:rsidR="00D17C39">
              <w:rPr>
                <w:noProof/>
                <w:webHidden/>
              </w:rPr>
              <w:fldChar w:fldCharType="end"/>
            </w:r>
          </w:hyperlink>
        </w:p>
        <w:p w14:paraId="00D9469D" w14:textId="0051E1EF" w:rsidR="00D17C39" w:rsidRDefault="00516B4F">
          <w:pPr>
            <w:pStyle w:val="TOC1"/>
            <w:rPr>
              <w:rFonts w:eastAsiaTheme="minorEastAsia"/>
              <w:noProof/>
              <w:kern w:val="2"/>
              <w14:ligatures w14:val="standardContextual"/>
            </w:rPr>
          </w:pPr>
          <w:hyperlink w:anchor="_Toc147500250" w:history="1">
            <w:r w:rsidR="00D17C39" w:rsidRPr="00734C8D">
              <w:rPr>
                <w:rStyle w:val="Hyperlink"/>
                <w:noProof/>
              </w:rPr>
              <w:t>H. Application Filing Period(s)</w:t>
            </w:r>
            <w:r w:rsidR="00D17C39">
              <w:rPr>
                <w:noProof/>
                <w:webHidden/>
              </w:rPr>
              <w:tab/>
            </w:r>
            <w:r w:rsidR="00D17C39">
              <w:rPr>
                <w:noProof/>
                <w:webHidden/>
              </w:rPr>
              <w:fldChar w:fldCharType="begin"/>
            </w:r>
            <w:r w:rsidR="00D17C39">
              <w:rPr>
                <w:noProof/>
                <w:webHidden/>
              </w:rPr>
              <w:instrText xml:space="preserve"> PAGEREF _Toc147500250 \h </w:instrText>
            </w:r>
            <w:r w:rsidR="00D17C39">
              <w:rPr>
                <w:noProof/>
                <w:webHidden/>
              </w:rPr>
            </w:r>
            <w:r w:rsidR="00D17C39">
              <w:rPr>
                <w:noProof/>
                <w:webHidden/>
              </w:rPr>
              <w:fldChar w:fldCharType="separate"/>
            </w:r>
            <w:r w:rsidR="00D17C39">
              <w:rPr>
                <w:noProof/>
                <w:webHidden/>
              </w:rPr>
              <w:t>7</w:t>
            </w:r>
            <w:r w:rsidR="00D17C39">
              <w:rPr>
                <w:noProof/>
                <w:webHidden/>
              </w:rPr>
              <w:fldChar w:fldCharType="end"/>
            </w:r>
          </w:hyperlink>
        </w:p>
        <w:p w14:paraId="2A769D59" w14:textId="7E901DDC" w:rsidR="00D17C39" w:rsidRDefault="00516B4F">
          <w:pPr>
            <w:pStyle w:val="TOC1"/>
            <w:rPr>
              <w:rFonts w:eastAsiaTheme="minorEastAsia"/>
              <w:noProof/>
              <w:kern w:val="2"/>
              <w14:ligatures w14:val="standardContextual"/>
            </w:rPr>
          </w:pPr>
          <w:hyperlink w:anchor="_Toc147500251" w:history="1">
            <w:r w:rsidR="00D17C39" w:rsidRPr="00734C8D">
              <w:rPr>
                <w:rStyle w:val="Hyperlink"/>
                <w:noProof/>
              </w:rPr>
              <w:t>I. Selection Process</w:t>
            </w:r>
            <w:r w:rsidR="00D17C39">
              <w:rPr>
                <w:noProof/>
                <w:webHidden/>
              </w:rPr>
              <w:tab/>
            </w:r>
            <w:r w:rsidR="00D17C39">
              <w:rPr>
                <w:noProof/>
                <w:webHidden/>
              </w:rPr>
              <w:fldChar w:fldCharType="begin"/>
            </w:r>
            <w:r w:rsidR="00D17C39">
              <w:rPr>
                <w:noProof/>
                <w:webHidden/>
              </w:rPr>
              <w:instrText xml:space="preserve"> PAGEREF _Toc147500251 \h </w:instrText>
            </w:r>
            <w:r w:rsidR="00D17C39">
              <w:rPr>
                <w:noProof/>
                <w:webHidden/>
              </w:rPr>
            </w:r>
            <w:r w:rsidR="00D17C39">
              <w:rPr>
                <w:noProof/>
                <w:webHidden/>
              </w:rPr>
              <w:fldChar w:fldCharType="separate"/>
            </w:r>
            <w:r w:rsidR="00D17C39">
              <w:rPr>
                <w:noProof/>
                <w:webHidden/>
              </w:rPr>
              <w:t>7</w:t>
            </w:r>
            <w:r w:rsidR="00D17C39">
              <w:rPr>
                <w:noProof/>
                <w:webHidden/>
              </w:rPr>
              <w:fldChar w:fldCharType="end"/>
            </w:r>
          </w:hyperlink>
        </w:p>
        <w:p w14:paraId="237F2E89" w14:textId="6B65058B" w:rsidR="00D17C39" w:rsidRDefault="00516B4F">
          <w:pPr>
            <w:pStyle w:val="TOC1"/>
            <w:rPr>
              <w:rFonts w:eastAsiaTheme="minorEastAsia"/>
              <w:noProof/>
              <w:kern w:val="2"/>
              <w14:ligatures w14:val="standardContextual"/>
            </w:rPr>
          </w:pPr>
          <w:hyperlink w:anchor="_Toc147500252" w:history="1">
            <w:r w:rsidR="00D17C39" w:rsidRPr="00734C8D">
              <w:rPr>
                <w:rStyle w:val="Hyperlink"/>
                <w:noProof/>
              </w:rPr>
              <w:t>J. Late Application Filing</w:t>
            </w:r>
            <w:r w:rsidR="00D17C39">
              <w:rPr>
                <w:noProof/>
                <w:webHidden/>
              </w:rPr>
              <w:tab/>
            </w:r>
            <w:r w:rsidR="00D17C39">
              <w:rPr>
                <w:noProof/>
                <w:webHidden/>
              </w:rPr>
              <w:fldChar w:fldCharType="begin"/>
            </w:r>
            <w:r w:rsidR="00D17C39">
              <w:rPr>
                <w:noProof/>
                <w:webHidden/>
              </w:rPr>
              <w:instrText xml:space="preserve"> PAGEREF _Toc147500252 \h </w:instrText>
            </w:r>
            <w:r w:rsidR="00D17C39">
              <w:rPr>
                <w:noProof/>
                <w:webHidden/>
              </w:rPr>
            </w:r>
            <w:r w:rsidR="00D17C39">
              <w:rPr>
                <w:noProof/>
                <w:webHidden/>
              </w:rPr>
              <w:fldChar w:fldCharType="separate"/>
            </w:r>
            <w:r w:rsidR="00D17C39">
              <w:rPr>
                <w:noProof/>
                <w:webHidden/>
              </w:rPr>
              <w:t>8</w:t>
            </w:r>
            <w:r w:rsidR="00D17C39">
              <w:rPr>
                <w:noProof/>
                <w:webHidden/>
              </w:rPr>
              <w:fldChar w:fldCharType="end"/>
            </w:r>
          </w:hyperlink>
        </w:p>
        <w:p w14:paraId="6128FC85" w14:textId="5EFAC1A0" w:rsidR="00D17C39" w:rsidRDefault="00516B4F">
          <w:pPr>
            <w:pStyle w:val="TOC1"/>
            <w:rPr>
              <w:rFonts w:eastAsiaTheme="minorEastAsia"/>
              <w:noProof/>
              <w:kern w:val="2"/>
              <w14:ligatures w14:val="standardContextual"/>
            </w:rPr>
          </w:pPr>
          <w:hyperlink w:anchor="_Toc147500253" w:history="1">
            <w:r w:rsidR="00D17C39" w:rsidRPr="00734C8D">
              <w:rPr>
                <w:rStyle w:val="Hyperlink"/>
                <w:noProof/>
              </w:rPr>
              <w:t>J. Notification of Acceptance</w:t>
            </w:r>
            <w:r w:rsidR="00D17C39">
              <w:rPr>
                <w:noProof/>
                <w:webHidden/>
              </w:rPr>
              <w:tab/>
            </w:r>
            <w:r w:rsidR="00D17C39">
              <w:rPr>
                <w:noProof/>
                <w:webHidden/>
              </w:rPr>
              <w:fldChar w:fldCharType="begin"/>
            </w:r>
            <w:r w:rsidR="00D17C39">
              <w:rPr>
                <w:noProof/>
                <w:webHidden/>
              </w:rPr>
              <w:instrText xml:space="preserve"> PAGEREF _Toc147500253 \h </w:instrText>
            </w:r>
            <w:r w:rsidR="00D17C39">
              <w:rPr>
                <w:noProof/>
                <w:webHidden/>
              </w:rPr>
            </w:r>
            <w:r w:rsidR="00D17C39">
              <w:rPr>
                <w:noProof/>
                <w:webHidden/>
              </w:rPr>
              <w:fldChar w:fldCharType="separate"/>
            </w:r>
            <w:r w:rsidR="00D17C39">
              <w:rPr>
                <w:noProof/>
                <w:webHidden/>
              </w:rPr>
              <w:t>9</w:t>
            </w:r>
            <w:r w:rsidR="00D17C39">
              <w:rPr>
                <w:noProof/>
                <w:webHidden/>
              </w:rPr>
              <w:fldChar w:fldCharType="end"/>
            </w:r>
          </w:hyperlink>
        </w:p>
        <w:p w14:paraId="7C6C6C17" w14:textId="5DF56B38" w:rsidR="00D17C39" w:rsidRDefault="00516B4F">
          <w:pPr>
            <w:pStyle w:val="TOC1"/>
            <w:rPr>
              <w:rFonts w:eastAsiaTheme="minorEastAsia"/>
              <w:noProof/>
              <w:kern w:val="2"/>
              <w14:ligatures w14:val="standardContextual"/>
            </w:rPr>
          </w:pPr>
          <w:hyperlink w:anchor="_Toc147500254" w:history="1">
            <w:r w:rsidR="00D17C39" w:rsidRPr="00734C8D">
              <w:rPr>
                <w:rStyle w:val="Hyperlink"/>
                <w:noProof/>
              </w:rPr>
              <w:t>K. Curriculum Overview - Medical Assisting</w:t>
            </w:r>
            <w:r w:rsidR="00D17C39">
              <w:rPr>
                <w:noProof/>
                <w:webHidden/>
              </w:rPr>
              <w:tab/>
            </w:r>
            <w:r w:rsidR="00D17C39">
              <w:rPr>
                <w:noProof/>
                <w:webHidden/>
              </w:rPr>
              <w:fldChar w:fldCharType="begin"/>
            </w:r>
            <w:r w:rsidR="00D17C39">
              <w:rPr>
                <w:noProof/>
                <w:webHidden/>
              </w:rPr>
              <w:instrText xml:space="preserve"> PAGEREF _Toc147500254 \h </w:instrText>
            </w:r>
            <w:r w:rsidR="00D17C39">
              <w:rPr>
                <w:noProof/>
                <w:webHidden/>
              </w:rPr>
            </w:r>
            <w:r w:rsidR="00D17C39">
              <w:rPr>
                <w:noProof/>
                <w:webHidden/>
              </w:rPr>
              <w:fldChar w:fldCharType="separate"/>
            </w:r>
            <w:r w:rsidR="00D17C39">
              <w:rPr>
                <w:noProof/>
                <w:webHidden/>
              </w:rPr>
              <w:t>10</w:t>
            </w:r>
            <w:r w:rsidR="00D17C39">
              <w:rPr>
                <w:noProof/>
                <w:webHidden/>
              </w:rPr>
              <w:fldChar w:fldCharType="end"/>
            </w:r>
          </w:hyperlink>
        </w:p>
        <w:p w14:paraId="667BBAEB" w14:textId="2F34DBC5" w:rsidR="00D17C39" w:rsidRDefault="00516B4F">
          <w:pPr>
            <w:pStyle w:val="TOC1"/>
            <w:rPr>
              <w:rFonts w:eastAsiaTheme="minorEastAsia"/>
              <w:noProof/>
              <w:kern w:val="2"/>
              <w14:ligatures w14:val="standardContextual"/>
            </w:rPr>
          </w:pPr>
          <w:hyperlink w:anchor="_Toc147500255" w:history="1">
            <w:r w:rsidR="00D17C39" w:rsidRPr="00734C8D">
              <w:rPr>
                <w:rStyle w:val="Hyperlink"/>
                <w:noProof/>
              </w:rPr>
              <w:t>L. Medical Assisting Information</w:t>
            </w:r>
            <w:r w:rsidR="00D17C39">
              <w:rPr>
                <w:noProof/>
                <w:webHidden/>
              </w:rPr>
              <w:tab/>
            </w:r>
            <w:r w:rsidR="00D17C39">
              <w:rPr>
                <w:noProof/>
                <w:webHidden/>
              </w:rPr>
              <w:fldChar w:fldCharType="begin"/>
            </w:r>
            <w:r w:rsidR="00D17C39">
              <w:rPr>
                <w:noProof/>
                <w:webHidden/>
              </w:rPr>
              <w:instrText xml:space="preserve"> PAGEREF _Toc147500255 \h </w:instrText>
            </w:r>
            <w:r w:rsidR="00D17C39">
              <w:rPr>
                <w:noProof/>
                <w:webHidden/>
              </w:rPr>
            </w:r>
            <w:r w:rsidR="00D17C39">
              <w:rPr>
                <w:noProof/>
                <w:webHidden/>
              </w:rPr>
              <w:fldChar w:fldCharType="separate"/>
            </w:r>
            <w:r w:rsidR="00D17C39">
              <w:rPr>
                <w:noProof/>
                <w:webHidden/>
              </w:rPr>
              <w:t>11</w:t>
            </w:r>
            <w:r w:rsidR="00D17C39">
              <w:rPr>
                <w:noProof/>
                <w:webHidden/>
              </w:rPr>
              <w:fldChar w:fldCharType="end"/>
            </w:r>
          </w:hyperlink>
        </w:p>
        <w:p w14:paraId="33BEC049" w14:textId="28A45166" w:rsidR="00D17C39" w:rsidRDefault="00516B4F">
          <w:pPr>
            <w:pStyle w:val="TOC2"/>
            <w:rPr>
              <w:rFonts w:eastAsiaTheme="minorEastAsia"/>
              <w:noProof/>
              <w:kern w:val="2"/>
              <w14:ligatures w14:val="standardContextual"/>
            </w:rPr>
          </w:pPr>
          <w:hyperlink w:anchor="_Toc147500256" w:history="1">
            <w:r w:rsidR="00D17C39" w:rsidRPr="00734C8D">
              <w:rPr>
                <w:rStyle w:val="Hyperlink"/>
                <w:noProof/>
              </w:rPr>
              <w:t>Professional Responsibilities</w:t>
            </w:r>
            <w:r w:rsidR="00D17C39">
              <w:rPr>
                <w:noProof/>
                <w:webHidden/>
              </w:rPr>
              <w:tab/>
            </w:r>
            <w:r w:rsidR="00D17C39">
              <w:rPr>
                <w:noProof/>
                <w:webHidden/>
              </w:rPr>
              <w:fldChar w:fldCharType="begin"/>
            </w:r>
            <w:r w:rsidR="00D17C39">
              <w:rPr>
                <w:noProof/>
                <w:webHidden/>
              </w:rPr>
              <w:instrText xml:space="preserve"> PAGEREF _Toc147500256 \h </w:instrText>
            </w:r>
            <w:r w:rsidR="00D17C39">
              <w:rPr>
                <w:noProof/>
                <w:webHidden/>
              </w:rPr>
            </w:r>
            <w:r w:rsidR="00D17C39">
              <w:rPr>
                <w:noProof/>
                <w:webHidden/>
              </w:rPr>
              <w:fldChar w:fldCharType="separate"/>
            </w:r>
            <w:r w:rsidR="00D17C39">
              <w:rPr>
                <w:noProof/>
                <w:webHidden/>
              </w:rPr>
              <w:t>11</w:t>
            </w:r>
            <w:r w:rsidR="00D17C39">
              <w:rPr>
                <w:noProof/>
                <w:webHidden/>
              </w:rPr>
              <w:fldChar w:fldCharType="end"/>
            </w:r>
          </w:hyperlink>
        </w:p>
        <w:p w14:paraId="37E36E1D" w14:textId="0DFB0BFD" w:rsidR="00D17C39" w:rsidRDefault="00516B4F">
          <w:pPr>
            <w:pStyle w:val="TOC2"/>
            <w:rPr>
              <w:rFonts w:eastAsiaTheme="minorEastAsia"/>
              <w:noProof/>
              <w:kern w:val="2"/>
              <w14:ligatures w14:val="standardContextual"/>
            </w:rPr>
          </w:pPr>
          <w:hyperlink w:anchor="_Toc147500257" w:history="1">
            <w:r w:rsidR="00D17C39" w:rsidRPr="00734C8D">
              <w:rPr>
                <w:rStyle w:val="Hyperlink"/>
                <w:noProof/>
              </w:rPr>
              <w:t>Essential Functions</w:t>
            </w:r>
            <w:r w:rsidR="00D17C39">
              <w:rPr>
                <w:noProof/>
                <w:webHidden/>
              </w:rPr>
              <w:tab/>
            </w:r>
            <w:r w:rsidR="00D17C39">
              <w:rPr>
                <w:noProof/>
                <w:webHidden/>
              </w:rPr>
              <w:fldChar w:fldCharType="begin"/>
            </w:r>
            <w:r w:rsidR="00D17C39">
              <w:rPr>
                <w:noProof/>
                <w:webHidden/>
              </w:rPr>
              <w:instrText xml:space="preserve"> PAGEREF _Toc147500257 \h </w:instrText>
            </w:r>
            <w:r w:rsidR="00D17C39">
              <w:rPr>
                <w:noProof/>
                <w:webHidden/>
              </w:rPr>
            </w:r>
            <w:r w:rsidR="00D17C39">
              <w:rPr>
                <w:noProof/>
                <w:webHidden/>
              </w:rPr>
              <w:fldChar w:fldCharType="separate"/>
            </w:r>
            <w:r w:rsidR="00D17C39">
              <w:rPr>
                <w:noProof/>
                <w:webHidden/>
              </w:rPr>
              <w:t>11</w:t>
            </w:r>
            <w:r w:rsidR="00D17C39">
              <w:rPr>
                <w:noProof/>
                <w:webHidden/>
              </w:rPr>
              <w:fldChar w:fldCharType="end"/>
            </w:r>
          </w:hyperlink>
        </w:p>
        <w:p w14:paraId="2B040DDA" w14:textId="7F627933" w:rsidR="00D17C39" w:rsidRDefault="00516B4F">
          <w:pPr>
            <w:pStyle w:val="TOC2"/>
            <w:rPr>
              <w:rFonts w:eastAsiaTheme="minorEastAsia"/>
              <w:noProof/>
              <w:kern w:val="2"/>
              <w14:ligatures w14:val="standardContextual"/>
            </w:rPr>
          </w:pPr>
          <w:hyperlink w:anchor="_Toc147500258" w:history="1">
            <w:r w:rsidR="00D17C39" w:rsidRPr="00734C8D">
              <w:rPr>
                <w:rStyle w:val="Hyperlink"/>
                <w:noProof/>
              </w:rPr>
              <w:t>General Information</w:t>
            </w:r>
            <w:r w:rsidR="00D17C39">
              <w:rPr>
                <w:noProof/>
                <w:webHidden/>
              </w:rPr>
              <w:tab/>
            </w:r>
            <w:r w:rsidR="00D17C39">
              <w:rPr>
                <w:noProof/>
                <w:webHidden/>
              </w:rPr>
              <w:fldChar w:fldCharType="begin"/>
            </w:r>
            <w:r w:rsidR="00D17C39">
              <w:rPr>
                <w:noProof/>
                <w:webHidden/>
              </w:rPr>
              <w:instrText xml:space="preserve"> PAGEREF _Toc147500258 \h </w:instrText>
            </w:r>
            <w:r w:rsidR="00D17C39">
              <w:rPr>
                <w:noProof/>
                <w:webHidden/>
              </w:rPr>
            </w:r>
            <w:r w:rsidR="00D17C39">
              <w:rPr>
                <w:noProof/>
                <w:webHidden/>
              </w:rPr>
              <w:fldChar w:fldCharType="separate"/>
            </w:r>
            <w:r w:rsidR="00D17C39">
              <w:rPr>
                <w:noProof/>
                <w:webHidden/>
              </w:rPr>
              <w:t>12</w:t>
            </w:r>
            <w:r w:rsidR="00D17C39">
              <w:rPr>
                <w:noProof/>
                <w:webHidden/>
              </w:rPr>
              <w:fldChar w:fldCharType="end"/>
            </w:r>
          </w:hyperlink>
        </w:p>
        <w:p w14:paraId="55942A54" w14:textId="4C7B6470" w:rsidR="00D17C39" w:rsidRDefault="00516B4F">
          <w:pPr>
            <w:pStyle w:val="TOC2"/>
            <w:rPr>
              <w:rFonts w:eastAsiaTheme="minorEastAsia"/>
              <w:noProof/>
              <w:kern w:val="2"/>
              <w14:ligatures w14:val="standardContextual"/>
            </w:rPr>
          </w:pPr>
          <w:hyperlink w:anchor="_Toc147500259" w:history="1">
            <w:r w:rsidR="00D17C39" w:rsidRPr="00734C8D">
              <w:rPr>
                <w:rStyle w:val="Hyperlink"/>
                <w:noProof/>
              </w:rPr>
              <w:t>Medical Assisting Contact Information</w:t>
            </w:r>
            <w:r w:rsidR="00D17C39">
              <w:rPr>
                <w:noProof/>
                <w:webHidden/>
              </w:rPr>
              <w:tab/>
            </w:r>
            <w:r w:rsidR="00D17C39">
              <w:rPr>
                <w:noProof/>
                <w:webHidden/>
              </w:rPr>
              <w:fldChar w:fldCharType="begin"/>
            </w:r>
            <w:r w:rsidR="00D17C39">
              <w:rPr>
                <w:noProof/>
                <w:webHidden/>
              </w:rPr>
              <w:instrText xml:space="preserve"> PAGEREF _Toc147500259 \h </w:instrText>
            </w:r>
            <w:r w:rsidR="00D17C39">
              <w:rPr>
                <w:noProof/>
                <w:webHidden/>
              </w:rPr>
            </w:r>
            <w:r w:rsidR="00D17C39">
              <w:rPr>
                <w:noProof/>
                <w:webHidden/>
              </w:rPr>
              <w:fldChar w:fldCharType="separate"/>
            </w:r>
            <w:r w:rsidR="00D17C39">
              <w:rPr>
                <w:noProof/>
                <w:webHidden/>
              </w:rPr>
              <w:t>14</w:t>
            </w:r>
            <w:r w:rsidR="00D17C39">
              <w:rPr>
                <w:noProof/>
                <w:webHidden/>
              </w:rPr>
              <w:fldChar w:fldCharType="end"/>
            </w:r>
          </w:hyperlink>
        </w:p>
        <w:p w14:paraId="3028B2F5" w14:textId="65E71783" w:rsidR="00D17C39" w:rsidRDefault="00516B4F">
          <w:pPr>
            <w:pStyle w:val="TOC1"/>
            <w:rPr>
              <w:rFonts w:eastAsiaTheme="minorEastAsia"/>
              <w:noProof/>
              <w:kern w:val="2"/>
              <w14:ligatures w14:val="standardContextual"/>
            </w:rPr>
          </w:pPr>
          <w:hyperlink w:anchor="_Toc147500260" w:history="1">
            <w:r w:rsidR="00D17C39" w:rsidRPr="00734C8D">
              <w:rPr>
                <w:rStyle w:val="Hyperlink"/>
                <w:noProof/>
              </w:rPr>
              <w:t>M. Estimated Expenses for the Medical Assisting Program</w:t>
            </w:r>
            <w:r w:rsidR="00D17C39">
              <w:rPr>
                <w:noProof/>
                <w:webHidden/>
              </w:rPr>
              <w:tab/>
            </w:r>
            <w:r w:rsidR="00D17C39">
              <w:rPr>
                <w:noProof/>
                <w:webHidden/>
              </w:rPr>
              <w:fldChar w:fldCharType="begin"/>
            </w:r>
            <w:r w:rsidR="00D17C39">
              <w:rPr>
                <w:noProof/>
                <w:webHidden/>
              </w:rPr>
              <w:instrText xml:space="preserve"> PAGEREF _Toc147500260 \h </w:instrText>
            </w:r>
            <w:r w:rsidR="00D17C39">
              <w:rPr>
                <w:noProof/>
                <w:webHidden/>
              </w:rPr>
            </w:r>
            <w:r w:rsidR="00D17C39">
              <w:rPr>
                <w:noProof/>
                <w:webHidden/>
              </w:rPr>
              <w:fldChar w:fldCharType="separate"/>
            </w:r>
            <w:r w:rsidR="00D17C39">
              <w:rPr>
                <w:noProof/>
                <w:webHidden/>
              </w:rPr>
              <w:t>15</w:t>
            </w:r>
            <w:r w:rsidR="00D17C39">
              <w:rPr>
                <w:noProof/>
                <w:webHidden/>
              </w:rPr>
              <w:fldChar w:fldCharType="end"/>
            </w:r>
          </w:hyperlink>
        </w:p>
        <w:p w14:paraId="3B5C8EC2" w14:textId="24661DB3" w:rsidR="4D5C6773" w:rsidRDefault="4D5C6773" w:rsidP="00150049">
          <w:pPr>
            <w:pStyle w:val="TOC1"/>
            <w:rPr>
              <w:rStyle w:val="Hyperlink"/>
            </w:rPr>
          </w:pPr>
          <w:r>
            <w:fldChar w:fldCharType="end"/>
          </w:r>
        </w:p>
      </w:sdtContent>
    </w:sdt>
    <w:p w14:paraId="0C8A3B7F" w14:textId="25FF79CE" w:rsidR="41B37C78" w:rsidRDefault="41B37C78">
      <w:pPr>
        <w:pStyle w:val="TOC2"/>
        <w:rPr>
          <w:rStyle w:val="Hyperlink"/>
        </w:rPr>
      </w:pPr>
    </w:p>
    <w:p w14:paraId="26A00258" w14:textId="5423B5D7" w:rsidR="41B37C78" w:rsidRDefault="41B37C78"/>
    <w:p w14:paraId="4CE80F45" w14:textId="41710734" w:rsidR="41B37C78" w:rsidRDefault="41B37C78">
      <w:r>
        <w:br w:type="page"/>
      </w:r>
    </w:p>
    <w:p w14:paraId="1B79B0E7" w14:textId="184E4515"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0DBCFF3D" w14:textId="130C711E" w:rsidR="0047637C" w:rsidRPr="002A5602" w:rsidRDefault="1C43939A" w:rsidP="7150E6B2">
      <w:pPr>
        <w:pBdr>
          <w:bottom w:val="single" w:sz="6" w:space="1" w:color="auto"/>
        </w:pBdr>
        <w:jc w:val="center"/>
        <w:rPr>
          <w:rFonts w:ascii="Arial" w:hAnsi="Arial" w:cs="Arial"/>
          <w:b/>
          <w:bCs/>
          <w:sz w:val="48"/>
          <w:szCs w:val="48"/>
        </w:rPr>
      </w:pPr>
      <w:r w:rsidRPr="7150E6B2">
        <w:rPr>
          <w:rFonts w:ascii="Arial" w:hAnsi="Arial" w:cs="Arial"/>
          <w:b/>
          <w:bCs/>
          <w:sz w:val="48"/>
          <w:szCs w:val="48"/>
        </w:rPr>
        <w:t xml:space="preserve">Medical Assisting </w:t>
      </w:r>
    </w:p>
    <w:p w14:paraId="6829883F" w14:textId="0C0C5A5B" w:rsidR="15C22832" w:rsidRDefault="15C22832" w:rsidP="79D8E771">
      <w:pPr>
        <w:pBdr>
          <w:bottom w:val="single" w:sz="6" w:space="1" w:color="000000"/>
        </w:pBdr>
        <w:jc w:val="right"/>
        <w:rPr>
          <w:rFonts w:ascii="Arial" w:hAnsi="Arial" w:cs="Arial"/>
          <w:b/>
          <w:bCs/>
        </w:rPr>
      </w:pPr>
      <w:r w:rsidRPr="79D8E771">
        <w:rPr>
          <w:rFonts w:ascii="Arial" w:hAnsi="Arial" w:cs="Arial"/>
          <w:b/>
          <w:bCs/>
        </w:rPr>
        <w:t xml:space="preserve">Revised for the </w:t>
      </w:r>
      <w:r w:rsidR="00B51141" w:rsidRPr="79D8E771">
        <w:rPr>
          <w:rFonts w:ascii="Arial" w:hAnsi="Arial" w:cs="Arial"/>
          <w:b/>
          <w:bCs/>
        </w:rPr>
        <w:t>Spring/Fall 202</w:t>
      </w:r>
      <w:r w:rsidR="003D3FCC">
        <w:rPr>
          <w:rFonts w:ascii="Arial" w:hAnsi="Arial" w:cs="Arial"/>
          <w:b/>
          <w:bCs/>
        </w:rPr>
        <w:t>5</w:t>
      </w:r>
    </w:p>
    <w:p w14:paraId="2D360599" w14:textId="5F41B615" w:rsidR="0047637C" w:rsidRDefault="4137CFA5" w:rsidP="42A1AA56">
      <w:pPr>
        <w:pStyle w:val="Heading1"/>
      </w:pPr>
      <w:bookmarkStart w:id="1" w:name="_Toc140236365"/>
      <w:bookmarkStart w:id="2" w:name="_Toc147500238"/>
      <w:r>
        <w:t>Program Summary and Accreditation</w:t>
      </w:r>
      <w:bookmarkEnd w:id="1"/>
      <w:bookmarkEnd w:id="2"/>
    </w:p>
    <w:p w14:paraId="137601FB" w14:textId="17A412A9" w:rsidR="002178D6" w:rsidRPr="00DC212F" w:rsidRDefault="002178D6" w:rsidP="002178D6">
      <w:r w:rsidRPr="002178D6">
        <w:t xml:space="preserve">The Dallas College School of Health Sciences offers a 40-credit hour certificate in Medical Assisting at the El Centro campus.  </w:t>
      </w:r>
      <w:r w:rsidR="00837218">
        <w:t xml:space="preserve"> </w:t>
      </w:r>
      <w:r w:rsidRPr="002178D6">
        <w:t xml:space="preserve">The 13-month curriculum is designed to prepare individuals to perform the duties of a medical assistant who functions in an acute care clinical setting or physician’s office in the areas of medical office administration, clinical lab procedures, and examination room.  Graduates of the program are awarded a certificate of completion and are </w:t>
      </w:r>
      <w:r w:rsidRPr="00697608">
        <w:t>eligible to write the Certified Medical Assisting (CMA) credentialing examination offered by the American Association of Medical Assistants</w:t>
      </w:r>
      <w:r w:rsidR="00653C4B" w:rsidRPr="00697608">
        <w:t>, and the RMA offered by the American Medical Technolog</w:t>
      </w:r>
      <w:r w:rsidR="00653C4B" w:rsidRPr="00C33525">
        <w:t>ist.</w:t>
      </w:r>
    </w:p>
    <w:p w14:paraId="1B6BAA27" w14:textId="08A151B5" w:rsidR="002178D6" w:rsidRPr="002178D6" w:rsidRDefault="002178D6" w:rsidP="002178D6">
      <w:r w:rsidRPr="002178D6">
        <w:t xml:space="preserve">Acceptance to the Medical Assisting program </w:t>
      </w:r>
      <w:r w:rsidR="00CE7CBA">
        <w:t>uses a</w:t>
      </w:r>
      <w:r w:rsidRPr="002178D6">
        <w:t xml:space="preserve"> </w:t>
      </w:r>
      <w:r w:rsidRPr="002178D6">
        <w:rPr>
          <w:b/>
          <w:bCs/>
        </w:rPr>
        <w:t>competitive ranking system based on points awarded for designated criteria.  </w:t>
      </w:r>
      <w:r w:rsidRPr="002178D6">
        <w:t> </w:t>
      </w:r>
    </w:p>
    <w:p w14:paraId="0E1DE721" w14:textId="0D55B607" w:rsidR="002178D6" w:rsidRPr="002178D6" w:rsidRDefault="002178D6" w:rsidP="002178D6">
      <w:r w:rsidRPr="002178D6">
        <w:t xml:space="preserve">The Medical Assisting Program at the El Centro campus is accredited by the Commission on Accreditation of Allied Health Education Programs upon recommendation of the Medical Assisting Education Review Board (MAERB).    CAAHEP, 25400 U.S. Highway 19 North, Suite 158, Clearwater, FL 33763, Phone:  727-210-2350, </w:t>
      </w:r>
      <w:hyperlink r:id="rId14" w:tgtFrame="_blank" w:history="1">
        <w:r w:rsidRPr="002178D6">
          <w:rPr>
            <w:rStyle w:val="Hyperlink"/>
          </w:rPr>
          <w:t>www.caahep.org</w:t>
        </w:r>
      </w:hyperlink>
      <w:r w:rsidRPr="002178D6">
        <w:t>. </w:t>
      </w:r>
    </w:p>
    <w:p w14:paraId="43CB0886" w14:textId="0B97E0B0" w:rsidR="00A15466" w:rsidRDefault="002178D6" w:rsidP="00CE7CBA">
      <w:r w:rsidRPr="002178D6">
        <w:rPr>
          <w:b/>
          <w:bCs/>
        </w:rPr>
        <w:t>This information packet contains specific application guidelines and requirements.  Submission of application materials verifies that an individual has 1) read the packet thoroughly, 2) obtained all necessary documentation from designated website addresses, and 3) understands the policies and procedures for application and acceptance to the program.</w:t>
      </w:r>
      <w:r w:rsidRPr="002178D6">
        <w:t> </w:t>
      </w:r>
    </w:p>
    <w:p w14:paraId="71C4F216" w14:textId="77777777" w:rsidR="00A15466" w:rsidRDefault="00A15466" w:rsidP="42A1AA56">
      <w:pPr>
        <w:pBdr>
          <w:bottom w:val="single" w:sz="6" w:space="1" w:color="auto"/>
        </w:pBdr>
      </w:pPr>
    </w:p>
    <w:p w14:paraId="63612EB0" w14:textId="5738F8D8" w:rsidR="7F336152" w:rsidRDefault="7F336152" w:rsidP="41B37C78">
      <w:pPr>
        <w:jc w:val="center"/>
        <w:rPr>
          <w:rFonts w:ascii="Arial" w:eastAsia="Arial" w:hAnsi="Arial" w:cs="Arial"/>
          <w:b/>
          <w:color w:val="404040" w:themeColor="text1" w:themeTint="BF"/>
        </w:rPr>
      </w:pPr>
      <w:r w:rsidRPr="41B37C78">
        <w:rPr>
          <w:b/>
        </w:rPr>
        <w:t>Equal Educational Opportunity</w:t>
      </w:r>
    </w:p>
    <w:p w14:paraId="445CC521" w14:textId="54CD9FB7" w:rsidR="7F336152" w:rsidRDefault="7F336152" w:rsidP="42A1AA56">
      <w:pPr>
        <w:jc w:val="center"/>
      </w:pPr>
      <w:r w:rsidRPr="42A1AA56">
        <w:rPr>
          <w:rFonts w:ascii="Calibri" w:eastAsia="Calibri" w:hAnsi="Calibri" w:cs="Calibri"/>
          <w:sz w:val="12"/>
          <w:szCs w:val="12"/>
        </w:rPr>
        <w:t xml:space="preserve"> </w:t>
      </w: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42A1AA56">
      <w:pPr>
        <w:pBdr>
          <w:bottom w:val="single" w:sz="6" w:space="1" w:color="auto"/>
        </w:pBdr>
        <w:jc w:val="center"/>
        <w:rPr>
          <w:rFonts w:ascii="Arial" w:eastAsia="Arial" w:hAnsi="Arial" w:cs="Arial"/>
          <w:sz w:val="20"/>
          <w:szCs w:val="20"/>
        </w:rPr>
      </w:pPr>
      <w:r w:rsidRPr="42A1AA56">
        <w:rPr>
          <w:rFonts w:ascii="Arial" w:eastAsia="Arial" w:hAnsi="Arial" w:cs="Arial"/>
          <w:sz w:val="20"/>
          <w:szCs w:val="20"/>
        </w:rPr>
        <w:t>religion, national origin, sex, disability, age, sexual orientation, gender identity, or gender expression.</w:t>
      </w:r>
    </w:p>
    <w:p w14:paraId="2B8A9355" w14:textId="77777777" w:rsidR="00A15466" w:rsidRDefault="00A15466" w:rsidP="42A1AA56">
      <w:pPr>
        <w:pBdr>
          <w:bottom w:val="single" w:sz="6" w:space="1" w:color="auto"/>
        </w:pBdr>
        <w:jc w:val="center"/>
        <w:rPr>
          <w:rFonts w:ascii="Arial" w:eastAsia="Arial" w:hAnsi="Arial" w:cs="Arial"/>
          <w:sz w:val="20"/>
          <w:szCs w:val="20"/>
        </w:rPr>
      </w:pPr>
    </w:p>
    <w:p w14:paraId="177AD2C4" w14:textId="1526FD7C" w:rsidR="00046675" w:rsidRDefault="00046675">
      <w:r>
        <w:br w:type="page"/>
      </w:r>
    </w:p>
    <w:p w14:paraId="201D7612" w14:textId="13F99EAE" w:rsidR="00046675" w:rsidRDefault="00BA099C" w:rsidP="00046675">
      <w:pPr>
        <w:pStyle w:val="Heading1"/>
      </w:pPr>
      <w:bookmarkStart w:id="3" w:name="_Toc140236366"/>
      <w:bookmarkStart w:id="4" w:name="_Toc147500239"/>
      <w:r>
        <w:lastRenderedPageBreak/>
        <w:t>A</w:t>
      </w:r>
      <w:r w:rsidR="00046675">
        <w:t xml:space="preserve">. </w:t>
      </w:r>
      <w:r w:rsidR="009A620E" w:rsidRPr="00C33525">
        <w:t xml:space="preserve">Medical Assisting </w:t>
      </w:r>
      <w:r w:rsidR="00046675" w:rsidRPr="00C33525">
        <w:t>Application Checklist</w:t>
      </w:r>
      <w:bookmarkEnd w:id="3"/>
      <w:bookmarkEnd w:id="4"/>
    </w:p>
    <w:p w14:paraId="254746F0" w14:textId="64C02ABE" w:rsidR="00046675" w:rsidRDefault="00263ED7" w:rsidP="00046675">
      <w:pPr>
        <w:rPr>
          <w:rFonts w:ascii="Arial" w:hAnsi="Arial" w:cs="Arial"/>
          <w:sz w:val="20"/>
          <w:szCs w:val="20"/>
        </w:rPr>
      </w:pPr>
      <w:r w:rsidRPr="2E9359AE">
        <w:rPr>
          <w:rFonts w:ascii="Arial" w:hAnsi="Arial" w:cs="Arial"/>
          <w:sz w:val="20"/>
          <w:szCs w:val="20"/>
        </w:rPr>
        <w:t xml:space="preserve">This checklist is organized toward </w:t>
      </w:r>
      <w:r w:rsidR="00F41629" w:rsidRPr="2E9359AE">
        <w:rPr>
          <w:rFonts w:ascii="Arial" w:hAnsi="Arial" w:cs="Arial"/>
          <w:sz w:val="20"/>
          <w:szCs w:val="20"/>
        </w:rPr>
        <w:t>an applicant just beginning their college experience</w:t>
      </w:r>
      <w:r w:rsidR="00A26383" w:rsidRPr="2E9359AE">
        <w:rPr>
          <w:rFonts w:ascii="Arial" w:hAnsi="Arial" w:cs="Arial"/>
          <w:sz w:val="20"/>
          <w:szCs w:val="20"/>
        </w:rPr>
        <w:t xml:space="preserve">. </w:t>
      </w:r>
      <w:r w:rsidR="003D40E1" w:rsidRPr="2E9359AE">
        <w:rPr>
          <w:rFonts w:ascii="Arial" w:hAnsi="Arial" w:cs="Arial"/>
          <w:sz w:val="20"/>
          <w:szCs w:val="20"/>
        </w:rPr>
        <w:t xml:space="preserve">Some items may not be applicable </w:t>
      </w:r>
      <w:r w:rsidR="001B6BB2" w:rsidRPr="2E9359AE">
        <w:rPr>
          <w:rFonts w:ascii="Arial" w:hAnsi="Arial" w:cs="Arial"/>
          <w:sz w:val="20"/>
          <w:szCs w:val="20"/>
        </w:rPr>
        <w:t>if you have previous college credits</w:t>
      </w:r>
      <w:r w:rsidR="38952466" w:rsidRPr="2E9359AE">
        <w:rPr>
          <w:rFonts w:ascii="Arial" w:hAnsi="Arial" w:cs="Arial"/>
          <w:sz w:val="20"/>
          <w:szCs w:val="20"/>
        </w:rPr>
        <w:t>.</w:t>
      </w:r>
    </w:p>
    <w:p w14:paraId="6D6BBB3F" w14:textId="239F3C1D" w:rsidR="005471D5" w:rsidRPr="008C307C" w:rsidRDefault="00607E8B" w:rsidP="00F77906">
      <w:pPr>
        <w:pStyle w:val="ListParagraph"/>
        <w:numPr>
          <w:ilvl w:val="0"/>
          <w:numId w:val="1"/>
        </w:numPr>
        <w:rPr>
          <w:rFonts w:ascii="Arial" w:hAnsi="Arial" w:cs="Arial"/>
          <w:sz w:val="20"/>
          <w:szCs w:val="20"/>
        </w:rPr>
      </w:pPr>
      <w:r>
        <w:rPr>
          <w:rFonts w:ascii="Arial" w:hAnsi="Arial" w:cs="Arial"/>
          <w:sz w:val="20"/>
          <w:szCs w:val="20"/>
        </w:rPr>
        <w:t>____</w:t>
      </w:r>
      <w:r w:rsidR="00234AF7">
        <w:rPr>
          <w:rFonts w:ascii="Arial" w:hAnsi="Arial" w:cs="Arial"/>
          <w:sz w:val="20"/>
          <w:szCs w:val="20"/>
        </w:rPr>
        <w:t>Download and read through the</w:t>
      </w:r>
      <w:r w:rsidR="00046675">
        <w:rPr>
          <w:rFonts w:ascii="Arial" w:hAnsi="Arial" w:cs="Arial"/>
          <w:sz w:val="20"/>
          <w:szCs w:val="20"/>
        </w:rPr>
        <w:t xml:space="preserve"> </w:t>
      </w:r>
      <w:r w:rsidR="009A620E">
        <w:rPr>
          <w:rFonts w:ascii="Arial" w:hAnsi="Arial" w:cs="Arial"/>
          <w:sz w:val="20"/>
          <w:szCs w:val="20"/>
        </w:rPr>
        <w:t xml:space="preserve">Medical Assisting </w:t>
      </w:r>
      <w:hyperlink r:id="rId15" w:history="1">
        <w:r w:rsidR="00046675" w:rsidRPr="006A46F2">
          <w:rPr>
            <w:rStyle w:val="Hyperlink"/>
            <w:rFonts w:ascii="Arial" w:hAnsi="Arial" w:cs="Arial"/>
            <w:sz w:val="20"/>
            <w:szCs w:val="20"/>
          </w:rPr>
          <w:t>program information packet</w:t>
        </w:r>
      </w:hyperlink>
      <w:r w:rsidR="00353F64">
        <w:rPr>
          <w:rStyle w:val="Hyperlink"/>
          <w:rFonts w:ascii="Arial" w:hAnsi="Arial" w:cs="Arial"/>
          <w:sz w:val="20"/>
          <w:szCs w:val="20"/>
        </w:rPr>
        <w:t>.</w:t>
      </w:r>
    </w:p>
    <w:p w14:paraId="46D83651" w14:textId="2ED1E62C" w:rsidR="00F95992" w:rsidRPr="00F95992" w:rsidRDefault="00F95992" w:rsidP="00F77906">
      <w:pPr>
        <w:pStyle w:val="ListParagraph"/>
        <w:numPr>
          <w:ilvl w:val="0"/>
          <w:numId w:val="1"/>
        </w:numPr>
        <w:rPr>
          <w:rFonts w:ascii="Arial" w:eastAsia="Arial" w:hAnsi="Arial" w:cs="Arial"/>
          <w:sz w:val="20"/>
          <w:szCs w:val="20"/>
        </w:rPr>
      </w:pPr>
      <w:r>
        <w:rPr>
          <w:rFonts w:ascii="Arial" w:eastAsia="Arial" w:hAnsi="Arial" w:cs="Arial"/>
          <w:sz w:val="20"/>
          <w:szCs w:val="20"/>
        </w:rPr>
        <w:t>____If you have questions about the progra</w:t>
      </w:r>
      <w:r w:rsidR="00B41478">
        <w:rPr>
          <w:rFonts w:ascii="Arial" w:eastAsia="Arial" w:hAnsi="Arial" w:cs="Arial"/>
          <w:sz w:val="20"/>
          <w:szCs w:val="20"/>
        </w:rPr>
        <w:t>m</w:t>
      </w:r>
      <w:r w:rsidR="00D152F0">
        <w:rPr>
          <w:rFonts w:ascii="Arial" w:eastAsia="Arial" w:hAnsi="Arial" w:cs="Arial"/>
          <w:sz w:val="20"/>
          <w:szCs w:val="20"/>
        </w:rPr>
        <w:t xml:space="preserve">, email </w:t>
      </w:r>
      <w:hyperlink r:id="rId16" w:history="1">
        <w:r w:rsidR="001315C7">
          <w:rPr>
            <w:rStyle w:val="Hyperlink"/>
            <w:rFonts w:ascii="Arial" w:eastAsia="Arial" w:hAnsi="Arial" w:cs="Arial"/>
            <w:sz w:val="20"/>
            <w:szCs w:val="20"/>
          </w:rPr>
          <w:t>AskSOHS@dallascollege.edu</w:t>
        </w:r>
      </w:hyperlink>
      <w:r w:rsidR="00353F64">
        <w:rPr>
          <w:rStyle w:val="Hyperlink"/>
          <w:rFonts w:ascii="Arial" w:eastAsia="Arial" w:hAnsi="Arial" w:cs="Arial"/>
          <w:sz w:val="20"/>
          <w:szCs w:val="20"/>
        </w:rPr>
        <w:t>.</w:t>
      </w:r>
    </w:p>
    <w:p w14:paraId="585F0048" w14:textId="27299BF0" w:rsidR="00607E8B" w:rsidRDefault="00607E8B" w:rsidP="00F77906">
      <w:pPr>
        <w:pStyle w:val="ListParagraph"/>
        <w:numPr>
          <w:ilvl w:val="0"/>
          <w:numId w:val="1"/>
        </w:numPr>
        <w:rPr>
          <w:rFonts w:ascii="Arial" w:eastAsia="Arial" w:hAnsi="Arial" w:cs="Arial"/>
          <w:sz w:val="20"/>
          <w:szCs w:val="20"/>
        </w:rPr>
      </w:pPr>
      <w:r w:rsidRPr="6A923D9F">
        <w:rPr>
          <w:rFonts w:ascii="Arial" w:hAnsi="Arial" w:cs="Arial"/>
          <w:sz w:val="20"/>
          <w:szCs w:val="20"/>
        </w:rPr>
        <w:t>____</w:t>
      </w:r>
      <w:r w:rsidR="00046675" w:rsidRPr="6A923D9F">
        <w:rPr>
          <w:rFonts w:ascii="Arial" w:hAnsi="Arial" w:cs="Arial"/>
          <w:sz w:val="20"/>
          <w:szCs w:val="20"/>
        </w:rPr>
        <w:t xml:space="preserve">Obtain the </w:t>
      </w:r>
      <w:hyperlink r:id="rId17">
        <w:r w:rsidR="00046675" w:rsidRPr="6A923D9F">
          <w:rPr>
            <w:rStyle w:val="Hyperlink"/>
            <w:rFonts w:ascii="Arial" w:hAnsi="Arial" w:cs="Arial"/>
            <w:sz w:val="20"/>
            <w:szCs w:val="20"/>
          </w:rPr>
          <w:t>immunization and physical examination</w:t>
        </w:r>
      </w:hyperlink>
      <w:r w:rsidR="00046675" w:rsidRPr="6A923D9F">
        <w:rPr>
          <w:rFonts w:ascii="Arial" w:hAnsi="Arial" w:cs="Arial"/>
          <w:sz w:val="20"/>
          <w:szCs w:val="20"/>
        </w:rPr>
        <w:t xml:space="preserve"> requirements document.  </w:t>
      </w:r>
      <w:r w:rsidR="428BD31F" w:rsidRPr="6A923D9F">
        <w:rPr>
          <w:rFonts w:ascii="Arial" w:eastAsia="Arial" w:hAnsi="Arial" w:cs="Arial"/>
          <w:i/>
          <w:iCs/>
          <w:sz w:val="20"/>
          <w:szCs w:val="20"/>
        </w:rPr>
        <w:t>Some immunizations require multiple doses on a specific timeline over several months.  Therefore, potential applicants should review their immunizations at least six to seven months prior to the application deadline</w:t>
      </w:r>
      <w:r w:rsidR="00B61A14">
        <w:rPr>
          <w:rFonts w:ascii="Arial" w:eastAsia="Arial" w:hAnsi="Arial" w:cs="Arial"/>
          <w:i/>
          <w:iCs/>
          <w:sz w:val="20"/>
          <w:szCs w:val="20"/>
        </w:rPr>
        <w:t>.</w:t>
      </w:r>
      <w:r w:rsidR="428BD31F" w:rsidRPr="6A923D9F">
        <w:rPr>
          <w:rFonts w:ascii="Arial" w:eastAsia="Arial" w:hAnsi="Arial" w:cs="Arial"/>
          <w:sz w:val="20"/>
          <w:szCs w:val="20"/>
        </w:rPr>
        <w:t xml:space="preserve"> Schedule and take your Hepatitis B titer test early.</w:t>
      </w:r>
    </w:p>
    <w:p w14:paraId="7DA0E795" w14:textId="18CC9A78" w:rsidR="00046675" w:rsidRDefault="00607E8B" w:rsidP="00F77906">
      <w:pPr>
        <w:pStyle w:val="ListParagraph"/>
        <w:numPr>
          <w:ilvl w:val="0"/>
          <w:numId w:val="1"/>
        </w:numPr>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Complete an </w:t>
      </w:r>
      <w:hyperlink r:id="rId18">
        <w:r w:rsidR="00046675" w:rsidRPr="6A923D9F">
          <w:rPr>
            <w:rStyle w:val="Hyperlink"/>
            <w:rFonts w:ascii="Arial" w:hAnsi="Arial" w:cs="Arial"/>
            <w:sz w:val="20"/>
            <w:szCs w:val="20"/>
          </w:rPr>
          <w:t>application for college admission</w:t>
        </w:r>
      </w:hyperlink>
      <w:r w:rsidR="00046675">
        <w:rPr>
          <w:rFonts w:ascii="Arial" w:hAnsi="Arial" w:cs="Arial"/>
          <w:sz w:val="20"/>
          <w:szCs w:val="20"/>
        </w:rPr>
        <w:t>, if not already a Dallas College student.</w:t>
      </w:r>
    </w:p>
    <w:p w14:paraId="20E1415B" w14:textId="76006C30" w:rsidR="00046675" w:rsidRDefault="00607E8B" w:rsidP="00F77906">
      <w:pPr>
        <w:pStyle w:val="ListParagraph"/>
        <w:numPr>
          <w:ilvl w:val="0"/>
          <w:numId w:val="1"/>
        </w:numPr>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Submit official transcripts from all previously attended colleges/universities to </w:t>
      </w:r>
      <w:hyperlink r:id="rId19">
        <w:r w:rsidR="00046675" w:rsidRPr="6A923D9F">
          <w:rPr>
            <w:rStyle w:val="Hyperlink"/>
            <w:rFonts w:ascii="Arial" w:hAnsi="Arial" w:cs="Arial"/>
            <w:sz w:val="20"/>
            <w:szCs w:val="20"/>
          </w:rPr>
          <w:t>studenttranscripts@dallascollege.edu</w:t>
        </w:r>
      </w:hyperlink>
      <w:r w:rsidR="00046675">
        <w:rPr>
          <w:rFonts w:ascii="Arial" w:hAnsi="Arial" w:cs="Arial"/>
          <w:sz w:val="20"/>
          <w:szCs w:val="20"/>
        </w:rPr>
        <w:t xml:space="preserve"> or to </w:t>
      </w:r>
      <w:r w:rsidR="00165FC9">
        <w:rPr>
          <w:rFonts w:ascii="Arial" w:eastAsia="Arial" w:hAnsi="Arial" w:cs="Arial"/>
          <w:sz w:val="20"/>
          <w:szCs w:val="20"/>
        </w:rPr>
        <w:t>Dallas College, Attn: Admissions Processing, 3737 Motley Drive, Mesquite, TX 75150.</w:t>
      </w:r>
    </w:p>
    <w:p w14:paraId="7C950E35" w14:textId="7D0B2B02" w:rsidR="00046675" w:rsidRDefault="57263B5C" w:rsidP="00F77906">
      <w:pPr>
        <w:pStyle w:val="ListParagraph"/>
        <w:numPr>
          <w:ilvl w:val="0"/>
          <w:numId w:val="1"/>
        </w:numPr>
        <w:rPr>
          <w:rFonts w:ascii="Arial" w:hAnsi="Arial" w:cs="Arial"/>
          <w:sz w:val="20"/>
          <w:szCs w:val="20"/>
        </w:rPr>
      </w:pPr>
      <w:r w:rsidRPr="429E4648">
        <w:rPr>
          <w:rFonts w:ascii="Arial" w:hAnsi="Arial" w:cs="Arial"/>
          <w:sz w:val="20"/>
          <w:szCs w:val="20"/>
        </w:rPr>
        <w:t>____</w:t>
      </w:r>
      <w:r w:rsidR="78848FEA" w:rsidRPr="429E4648">
        <w:rPr>
          <w:rFonts w:ascii="Arial" w:hAnsi="Arial" w:cs="Arial"/>
          <w:sz w:val="20"/>
          <w:szCs w:val="20"/>
        </w:rPr>
        <w:t xml:space="preserve">See a </w:t>
      </w:r>
      <w:hyperlink r:id="rId20">
        <w:r w:rsidR="78848FEA" w:rsidRPr="429E4648">
          <w:rPr>
            <w:rStyle w:val="Hyperlink"/>
            <w:rFonts w:ascii="Arial" w:hAnsi="Arial" w:cs="Arial"/>
            <w:sz w:val="20"/>
            <w:szCs w:val="20"/>
          </w:rPr>
          <w:t>Success Coach</w:t>
        </w:r>
      </w:hyperlink>
      <w:r w:rsidR="16E17436" w:rsidRPr="429E4648">
        <w:rPr>
          <w:rFonts w:ascii="Arial" w:hAnsi="Arial" w:cs="Arial"/>
          <w:sz w:val="20"/>
          <w:szCs w:val="20"/>
        </w:rPr>
        <w:t xml:space="preserve"> (advisor)</w:t>
      </w:r>
      <w:r w:rsidR="78848FEA" w:rsidRPr="429E4648">
        <w:rPr>
          <w:rFonts w:ascii="Arial" w:hAnsi="Arial" w:cs="Arial"/>
          <w:sz w:val="20"/>
          <w:szCs w:val="20"/>
        </w:rPr>
        <w:t xml:space="preserve"> as needed for TSI counseling, placement testing, etc., and complete any developmental courses as may be determined from the test scores.</w:t>
      </w:r>
    </w:p>
    <w:p w14:paraId="7D4EF266" w14:textId="284A8B91" w:rsidR="00046675" w:rsidRDefault="00607E8B" w:rsidP="00F77906">
      <w:pPr>
        <w:pStyle w:val="ListParagraph"/>
        <w:numPr>
          <w:ilvl w:val="0"/>
          <w:numId w:val="1"/>
        </w:numPr>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If desired, request an </w:t>
      </w:r>
      <w:hyperlink r:id="rId21">
        <w:r w:rsidR="00046675" w:rsidRPr="6A923D9F">
          <w:rPr>
            <w:rStyle w:val="Hyperlink"/>
            <w:rFonts w:ascii="Arial" w:hAnsi="Arial" w:cs="Arial"/>
            <w:sz w:val="20"/>
            <w:szCs w:val="20"/>
          </w:rPr>
          <w:t>Educational Plan</w:t>
        </w:r>
      </w:hyperlink>
      <w:r w:rsidR="00046675">
        <w:rPr>
          <w:rFonts w:ascii="Arial" w:hAnsi="Arial" w:cs="Arial"/>
          <w:sz w:val="20"/>
          <w:szCs w:val="20"/>
        </w:rPr>
        <w:t xml:space="preserve"> for evaluation of </w:t>
      </w:r>
      <w:r w:rsidR="00145A83">
        <w:rPr>
          <w:rFonts w:ascii="Arial" w:hAnsi="Arial" w:cs="Arial"/>
          <w:sz w:val="20"/>
          <w:szCs w:val="20"/>
        </w:rPr>
        <w:t xml:space="preserve">external </w:t>
      </w:r>
      <w:r w:rsidR="00D57D4E">
        <w:rPr>
          <w:rFonts w:ascii="Arial" w:hAnsi="Arial" w:cs="Arial"/>
          <w:sz w:val="20"/>
          <w:szCs w:val="20"/>
        </w:rPr>
        <w:t xml:space="preserve">credit </w:t>
      </w:r>
      <w:r w:rsidR="00046675">
        <w:rPr>
          <w:rFonts w:ascii="Arial" w:hAnsi="Arial" w:cs="Arial"/>
          <w:sz w:val="20"/>
          <w:szCs w:val="20"/>
        </w:rPr>
        <w:t xml:space="preserve">course work that applies to the </w:t>
      </w:r>
      <w:r w:rsidR="009A620E">
        <w:rPr>
          <w:rFonts w:ascii="Arial" w:hAnsi="Arial" w:cs="Arial"/>
          <w:sz w:val="20"/>
          <w:szCs w:val="20"/>
        </w:rPr>
        <w:t xml:space="preserve">Medical Assisting </w:t>
      </w:r>
      <w:r w:rsidR="00046675">
        <w:rPr>
          <w:rFonts w:ascii="Arial" w:hAnsi="Arial" w:cs="Arial"/>
          <w:sz w:val="20"/>
          <w:szCs w:val="20"/>
        </w:rPr>
        <w:t>curriculum.</w:t>
      </w:r>
    </w:p>
    <w:p w14:paraId="58B629AA" w14:textId="0639CF67" w:rsidR="00046675" w:rsidRPr="00C61C40" w:rsidRDefault="00607E8B" w:rsidP="00F77906">
      <w:pPr>
        <w:pStyle w:val="ListParagraph"/>
        <w:numPr>
          <w:ilvl w:val="0"/>
          <w:numId w:val="1"/>
        </w:numPr>
        <w:rPr>
          <w:rFonts w:ascii="Arial" w:hAnsi="Arial" w:cs="Arial"/>
          <w:sz w:val="20"/>
          <w:szCs w:val="20"/>
        </w:rPr>
      </w:pPr>
      <w:bookmarkStart w:id="5" w:name="_Hlk141952195"/>
      <w:r w:rsidRPr="00C61C40">
        <w:rPr>
          <w:rFonts w:ascii="Arial" w:hAnsi="Arial" w:cs="Arial"/>
          <w:sz w:val="20"/>
          <w:szCs w:val="20"/>
        </w:rPr>
        <w:t>____</w:t>
      </w:r>
      <w:bookmarkEnd w:id="5"/>
      <w:r w:rsidR="00046675" w:rsidRPr="00C61C40">
        <w:rPr>
          <w:rFonts w:ascii="Arial" w:hAnsi="Arial" w:cs="Arial"/>
          <w:sz w:val="20"/>
          <w:szCs w:val="20"/>
        </w:rPr>
        <w:t xml:space="preserve">Complete the </w:t>
      </w:r>
      <w:r w:rsidR="009A620E" w:rsidRPr="00C61C40">
        <w:rPr>
          <w:rFonts w:ascii="Arial" w:hAnsi="Arial" w:cs="Arial"/>
          <w:sz w:val="20"/>
          <w:szCs w:val="20"/>
        </w:rPr>
        <w:t xml:space="preserve">Medical Assisting </w:t>
      </w:r>
      <w:r w:rsidR="00046675" w:rsidRPr="00C61C40">
        <w:rPr>
          <w:rFonts w:ascii="Arial" w:hAnsi="Arial" w:cs="Arial"/>
          <w:sz w:val="20"/>
          <w:szCs w:val="20"/>
        </w:rPr>
        <w:t>prerequisite courses</w:t>
      </w:r>
      <w:r w:rsidR="00C33525">
        <w:rPr>
          <w:rFonts w:ascii="Arial" w:hAnsi="Arial" w:cs="Arial"/>
          <w:sz w:val="20"/>
          <w:szCs w:val="20"/>
        </w:rPr>
        <w:t xml:space="preserve"> </w:t>
      </w:r>
      <w:r w:rsidR="00C33525" w:rsidRPr="002B4EA0">
        <w:rPr>
          <w:rFonts w:ascii="Arial" w:hAnsi="Arial" w:cs="Arial"/>
          <w:sz w:val="20"/>
          <w:szCs w:val="20"/>
        </w:rPr>
        <w:t>with a minimum grade of “C” or higher</w:t>
      </w:r>
      <w:r w:rsidR="00046675" w:rsidRPr="00C61C40">
        <w:rPr>
          <w:rFonts w:ascii="Arial" w:hAnsi="Arial" w:cs="Arial"/>
          <w:sz w:val="20"/>
          <w:szCs w:val="20"/>
        </w:rPr>
        <w:t>:</w:t>
      </w:r>
    </w:p>
    <w:p w14:paraId="72C3F878" w14:textId="2E4172FD" w:rsidR="000C2E8F" w:rsidRPr="00C61C40" w:rsidRDefault="008A1CD0" w:rsidP="00F77906">
      <w:pPr>
        <w:pStyle w:val="ListParagraph"/>
        <w:numPr>
          <w:ilvl w:val="1"/>
          <w:numId w:val="1"/>
        </w:numPr>
        <w:rPr>
          <w:rFonts w:ascii="Arial" w:hAnsi="Arial" w:cs="Arial"/>
          <w:sz w:val="20"/>
          <w:szCs w:val="20"/>
        </w:rPr>
      </w:pPr>
      <w:r w:rsidRPr="00C61C40">
        <w:rPr>
          <w:rFonts w:ascii="Arial" w:hAnsi="Arial" w:cs="Arial"/>
          <w:sz w:val="20"/>
          <w:szCs w:val="20"/>
        </w:rPr>
        <w:t>____ENGL-1301</w:t>
      </w:r>
    </w:p>
    <w:p w14:paraId="0D670E01" w14:textId="0FDA837D" w:rsidR="007B7378" w:rsidRPr="00C61C40" w:rsidRDefault="008A1CD0" w:rsidP="00F77906">
      <w:pPr>
        <w:pStyle w:val="ListParagraph"/>
        <w:numPr>
          <w:ilvl w:val="1"/>
          <w:numId w:val="1"/>
        </w:numPr>
        <w:rPr>
          <w:rFonts w:ascii="Arial" w:hAnsi="Arial" w:cs="Arial"/>
          <w:sz w:val="20"/>
          <w:szCs w:val="20"/>
        </w:rPr>
      </w:pPr>
      <w:r w:rsidRPr="00C61C40">
        <w:rPr>
          <w:rFonts w:ascii="Arial" w:hAnsi="Arial" w:cs="Arial"/>
          <w:sz w:val="20"/>
          <w:szCs w:val="20"/>
        </w:rPr>
        <w:t>____</w:t>
      </w:r>
      <w:r w:rsidR="00C61C40" w:rsidRPr="00C61C40">
        <w:rPr>
          <w:rFonts w:ascii="Arial" w:hAnsi="Arial" w:cs="Arial"/>
          <w:sz w:val="20"/>
          <w:szCs w:val="20"/>
        </w:rPr>
        <w:t>SPCH 1311</w:t>
      </w:r>
      <w:r w:rsidR="00CD46F9">
        <w:rPr>
          <w:rFonts w:ascii="Arial" w:hAnsi="Arial" w:cs="Arial"/>
          <w:sz w:val="20"/>
          <w:szCs w:val="20"/>
        </w:rPr>
        <w:t>/13</w:t>
      </w:r>
      <w:r w:rsidR="00831B22">
        <w:rPr>
          <w:rFonts w:ascii="Arial" w:hAnsi="Arial" w:cs="Arial"/>
          <w:sz w:val="20"/>
          <w:szCs w:val="20"/>
        </w:rPr>
        <w:t>15/1321</w:t>
      </w:r>
      <w:r w:rsidR="00C61C40" w:rsidRPr="00C61C40">
        <w:rPr>
          <w:rFonts w:ascii="Arial" w:hAnsi="Arial" w:cs="Arial"/>
          <w:sz w:val="20"/>
          <w:szCs w:val="20"/>
        </w:rPr>
        <w:t>*</w:t>
      </w:r>
    </w:p>
    <w:p w14:paraId="6E2AC8B5" w14:textId="2C0AABBE" w:rsidR="002B4EA0" w:rsidRPr="002B4EA0" w:rsidRDefault="00C956CB" w:rsidP="00F77906">
      <w:pPr>
        <w:pStyle w:val="ListParagraph"/>
        <w:numPr>
          <w:ilvl w:val="0"/>
          <w:numId w:val="1"/>
        </w:numPr>
        <w:rPr>
          <w:rFonts w:ascii="Arial" w:hAnsi="Arial" w:cs="Arial"/>
          <w:sz w:val="20"/>
          <w:szCs w:val="20"/>
        </w:rPr>
      </w:pPr>
      <w:r w:rsidRPr="00C61C40">
        <w:rPr>
          <w:rFonts w:ascii="Arial" w:hAnsi="Arial" w:cs="Arial"/>
          <w:sz w:val="20"/>
          <w:szCs w:val="20"/>
        </w:rPr>
        <w:t>____</w:t>
      </w:r>
      <w:r w:rsidR="002B4EA0" w:rsidRPr="002B4EA0">
        <w:rPr>
          <w:rFonts w:ascii="Arial" w:hAnsi="Arial" w:cs="Arial"/>
          <w:sz w:val="20"/>
          <w:szCs w:val="20"/>
        </w:rPr>
        <w:t xml:space="preserve">If desired and if time allows before the application filing deadline, enroll </w:t>
      </w:r>
      <w:r w:rsidR="00831B22">
        <w:rPr>
          <w:rFonts w:ascii="Arial" w:hAnsi="Arial" w:cs="Arial"/>
          <w:sz w:val="20"/>
          <w:szCs w:val="20"/>
        </w:rPr>
        <w:t xml:space="preserve">in </w:t>
      </w:r>
      <w:r w:rsidR="002B4EA0" w:rsidRPr="002B4EA0">
        <w:rPr>
          <w:rFonts w:ascii="Arial" w:hAnsi="Arial" w:cs="Arial"/>
          <w:sz w:val="20"/>
          <w:szCs w:val="20"/>
        </w:rPr>
        <w:t>and complete the following support courses with a minimum grade of “C” or higher in each:</w:t>
      </w:r>
    </w:p>
    <w:p w14:paraId="5EEA846B" w14:textId="5E638C12" w:rsidR="00C33525" w:rsidRPr="002B4EA0" w:rsidRDefault="002B4EA0" w:rsidP="00F77906">
      <w:pPr>
        <w:pStyle w:val="ListParagraph"/>
        <w:numPr>
          <w:ilvl w:val="0"/>
          <w:numId w:val="4"/>
        </w:numPr>
        <w:rPr>
          <w:rFonts w:ascii="Arial" w:hAnsi="Arial" w:cs="Arial"/>
          <w:sz w:val="20"/>
          <w:szCs w:val="20"/>
        </w:rPr>
      </w:pPr>
      <w:r w:rsidRPr="002B4EA0">
        <w:rPr>
          <w:rFonts w:ascii="Arial" w:hAnsi="Arial" w:cs="Arial"/>
          <w:sz w:val="20"/>
          <w:szCs w:val="20"/>
        </w:rPr>
        <w:t>____</w:t>
      </w:r>
      <w:r w:rsidRPr="002B4EA0">
        <w:rPr>
          <w:rFonts w:ascii="Arial" w:hAnsi="Arial" w:cs="Arial"/>
          <w:sz w:val="20"/>
          <w:szCs w:val="20"/>
        </w:rPr>
        <w:tab/>
        <w:t xml:space="preserve">MDCA 1313 or HPRS 2302 </w:t>
      </w:r>
    </w:p>
    <w:p w14:paraId="605FE457" w14:textId="75D295AD" w:rsidR="00CE47E5" w:rsidRPr="002B4EA0" w:rsidRDefault="002B4EA0" w:rsidP="00F77906">
      <w:pPr>
        <w:pStyle w:val="ListParagraph"/>
        <w:numPr>
          <w:ilvl w:val="0"/>
          <w:numId w:val="4"/>
        </w:numPr>
      </w:pPr>
      <w:r w:rsidRPr="00C33525">
        <w:rPr>
          <w:rFonts w:ascii="Arial" w:hAnsi="Arial" w:cs="Arial"/>
          <w:sz w:val="20"/>
          <w:szCs w:val="20"/>
        </w:rPr>
        <w:t>____</w:t>
      </w:r>
      <w:r w:rsidRPr="00C33525">
        <w:rPr>
          <w:rFonts w:ascii="Arial" w:hAnsi="Arial" w:cs="Arial"/>
          <w:sz w:val="20"/>
          <w:szCs w:val="20"/>
        </w:rPr>
        <w:tab/>
        <w:t xml:space="preserve">HPRS 2300 or RNSG 1301 </w:t>
      </w:r>
    </w:p>
    <w:p w14:paraId="785F5138" w14:textId="5BB136B7" w:rsidR="7D01CD80" w:rsidRDefault="7D01CD80" w:rsidP="00F77906">
      <w:pPr>
        <w:pStyle w:val="ListParagraph"/>
        <w:numPr>
          <w:ilvl w:val="0"/>
          <w:numId w:val="1"/>
        </w:numPr>
        <w:rPr>
          <w:rFonts w:ascii="Arial" w:hAnsi="Arial" w:cs="Arial"/>
          <w:sz w:val="20"/>
          <w:szCs w:val="20"/>
        </w:rPr>
      </w:pPr>
      <w:r w:rsidRPr="79D8E771">
        <w:rPr>
          <w:rFonts w:ascii="Arial" w:hAnsi="Arial" w:cs="Arial"/>
          <w:sz w:val="20"/>
          <w:szCs w:val="20"/>
        </w:rPr>
        <w:t xml:space="preserve">____Complete the </w:t>
      </w:r>
      <w:hyperlink r:id="rId22" w:history="1">
        <w:r w:rsidR="00C33525">
          <w:rPr>
            <w:rStyle w:val="Hyperlink"/>
            <w:rFonts w:ascii="Arial" w:hAnsi="Arial" w:cs="Arial"/>
            <w:sz w:val="20"/>
            <w:szCs w:val="20"/>
          </w:rPr>
          <w:t>required informational session to receive the application from Allied Health Admissions</w:t>
        </w:r>
      </w:hyperlink>
      <w:r w:rsidR="00C33525">
        <w:rPr>
          <w:rFonts w:ascii="Arial" w:hAnsi="Arial" w:cs="Arial"/>
          <w:sz w:val="20"/>
          <w:szCs w:val="20"/>
        </w:rPr>
        <w:t>.</w:t>
      </w:r>
    </w:p>
    <w:p w14:paraId="532DB352" w14:textId="2317AD1F" w:rsidR="001F4477" w:rsidRDefault="00ED2C0E" w:rsidP="00F77906">
      <w:pPr>
        <w:pStyle w:val="ListParagraph"/>
        <w:numPr>
          <w:ilvl w:val="0"/>
          <w:numId w:val="1"/>
        </w:numPr>
        <w:rPr>
          <w:rFonts w:ascii="Arial" w:hAnsi="Arial" w:cs="Arial"/>
          <w:sz w:val="20"/>
          <w:szCs w:val="20"/>
        </w:rPr>
      </w:pPr>
      <w:r w:rsidRPr="79D8E771">
        <w:rPr>
          <w:rFonts w:ascii="Arial" w:hAnsi="Arial" w:cs="Arial"/>
          <w:sz w:val="20"/>
          <w:szCs w:val="20"/>
        </w:rPr>
        <w:t>____</w:t>
      </w:r>
      <w:r w:rsidR="001F4477" w:rsidRPr="79D8E771">
        <w:rPr>
          <w:rFonts w:ascii="Arial" w:hAnsi="Arial" w:cs="Arial"/>
          <w:sz w:val="20"/>
          <w:szCs w:val="20"/>
        </w:rPr>
        <w:t>Obtain</w:t>
      </w:r>
      <w:r w:rsidR="009727E6" w:rsidRPr="79D8E771">
        <w:rPr>
          <w:rFonts w:ascii="Arial" w:hAnsi="Arial" w:cs="Arial"/>
          <w:sz w:val="20"/>
          <w:szCs w:val="20"/>
        </w:rPr>
        <w:t xml:space="preserve"> a Basic </w:t>
      </w:r>
      <w:r w:rsidR="0040214E" w:rsidRPr="79D8E771">
        <w:rPr>
          <w:rFonts w:ascii="Arial" w:hAnsi="Arial" w:cs="Arial"/>
          <w:sz w:val="20"/>
          <w:szCs w:val="20"/>
        </w:rPr>
        <w:t xml:space="preserve">Life Support CPR </w:t>
      </w:r>
      <w:r w:rsidR="00FF676B" w:rsidRPr="79D8E771">
        <w:rPr>
          <w:rFonts w:ascii="Arial" w:hAnsi="Arial" w:cs="Arial"/>
          <w:sz w:val="20"/>
          <w:szCs w:val="20"/>
        </w:rPr>
        <w:t>w/AED certification</w:t>
      </w:r>
      <w:r w:rsidR="007C7C1F" w:rsidRPr="79D8E771">
        <w:rPr>
          <w:rFonts w:ascii="Arial" w:hAnsi="Arial" w:cs="Arial"/>
          <w:sz w:val="20"/>
          <w:szCs w:val="20"/>
        </w:rPr>
        <w:t>.</w:t>
      </w:r>
    </w:p>
    <w:p w14:paraId="18459F18" w14:textId="59B2F6D4" w:rsidR="003D3434" w:rsidRDefault="57263B5C" w:rsidP="00F77906">
      <w:pPr>
        <w:pStyle w:val="ListParagraph"/>
        <w:numPr>
          <w:ilvl w:val="0"/>
          <w:numId w:val="1"/>
        </w:numPr>
        <w:rPr>
          <w:rFonts w:ascii="Arial" w:hAnsi="Arial" w:cs="Arial"/>
          <w:sz w:val="20"/>
          <w:szCs w:val="20"/>
        </w:rPr>
      </w:pPr>
      <w:r w:rsidRPr="79D8E771">
        <w:rPr>
          <w:rFonts w:ascii="Arial" w:hAnsi="Arial" w:cs="Arial"/>
          <w:sz w:val="20"/>
          <w:szCs w:val="20"/>
        </w:rPr>
        <w:t>____</w:t>
      </w:r>
      <w:r w:rsidR="78848FEA" w:rsidRPr="79D8E771">
        <w:rPr>
          <w:rFonts w:ascii="Arial" w:hAnsi="Arial" w:cs="Arial"/>
          <w:sz w:val="20"/>
          <w:szCs w:val="20"/>
        </w:rPr>
        <w:t xml:space="preserve">Create a </w:t>
      </w:r>
      <w:hyperlink r:id="rId23">
        <w:r w:rsidR="78848FEA" w:rsidRPr="79D8E771">
          <w:rPr>
            <w:rStyle w:val="Hyperlink"/>
            <w:rFonts w:ascii="Arial" w:hAnsi="Arial" w:cs="Arial"/>
            <w:sz w:val="20"/>
            <w:szCs w:val="20"/>
          </w:rPr>
          <w:t>SurPath</w:t>
        </w:r>
      </w:hyperlink>
      <w:r w:rsidR="78848FEA" w:rsidRPr="79D8E771">
        <w:rPr>
          <w:rFonts w:ascii="Arial" w:hAnsi="Arial" w:cs="Arial"/>
          <w:sz w:val="20"/>
          <w:szCs w:val="20"/>
        </w:rPr>
        <w:t xml:space="preserve"> account </w:t>
      </w:r>
      <w:r w:rsidR="3BF26A7E" w:rsidRPr="79D8E771">
        <w:rPr>
          <w:rFonts w:ascii="Arial" w:hAnsi="Arial" w:cs="Arial"/>
          <w:sz w:val="20"/>
          <w:szCs w:val="20"/>
        </w:rPr>
        <w:t>to</w:t>
      </w:r>
      <w:r w:rsidR="78848FEA" w:rsidRPr="79D8E771">
        <w:rPr>
          <w:rFonts w:ascii="Arial" w:hAnsi="Arial" w:cs="Arial"/>
          <w:sz w:val="20"/>
          <w:szCs w:val="20"/>
        </w:rPr>
        <w:t xml:space="preserve"> upload immunization records, physical exam report, etc. prior to the application filing deadline.</w:t>
      </w:r>
    </w:p>
    <w:p w14:paraId="7DB2BA49" w14:textId="77777777" w:rsidR="000F6B76" w:rsidRDefault="003D3434" w:rsidP="00F77906">
      <w:pPr>
        <w:pStyle w:val="ListParagraph"/>
        <w:numPr>
          <w:ilvl w:val="0"/>
          <w:numId w:val="1"/>
        </w:numPr>
        <w:spacing w:line="256" w:lineRule="auto"/>
        <w:rPr>
          <w:rStyle w:val="normaltextrun"/>
          <w:rFonts w:ascii="Arial" w:hAnsi="Arial" w:cs="Arial"/>
          <w:sz w:val="20"/>
          <w:szCs w:val="20"/>
        </w:rPr>
      </w:pPr>
      <w:r>
        <w:rPr>
          <w:rFonts w:ascii="Arial" w:hAnsi="Arial" w:cs="Arial"/>
          <w:sz w:val="20"/>
          <w:szCs w:val="20"/>
        </w:rPr>
        <w:t>____</w:t>
      </w:r>
      <w:r>
        <w:rPr>
          <w:rStyle w:val="normaltextrun"/>
          <w:rFonts w:ascii="Arial" w:hAnsi="Arial" w:cs="Arial"/>
          <w:sz w:val="20"/>
          <w:szCs w:val="20"/>
        </w:rPr>
        <w:t xml:space="preserve">Download the </w:t>
      </w:r>
      <w:hyperlink r:id="rId24" w:history="1">
        <w:r>
          <w:rPr>
            <w:rStyle w:val="normaltextrun"/>
            <w:rFonts w:ascii="Arial" w:hAnsi="Arial" w:cs="Arial"/>
            <w:color w:val="0000FF"/>
            <w:sz w:val="20"/>
            <w:szCs w:val="20"/>
            <w:u w:val="single"/>
          </w:rPr>
          <w:t>Physical Exam form and Immunization requirements </w:t>
        </w:r>
      </w:hyperlink>
      <w:r>
        <w:rPr>
          <w:rStyle w:val="normaltextrun"/>
          <w:rFonts w:ascii="Arial" w:hAnsi="Arial" w:cs="Arial"/>
          <w:sz w:val="20"/>
          <w:szCs w:val="20"/>
        </w:rPr>
        <w:t xml:space="preserve"> from the SurPath website; see a physician or healthcare clinic for a physical examination, immunizations, TB screening, etc</w:t>
      </w:r>
      <w:r w:rsidR="000E2F12">
        <w:rPr>
          <w:rStyle w:val="normaltextrun"/>
          <w:rFonts w:ascii="Arial" w:hAnsi="Arial" w:cs="Arial"/>
          <w:sz w:val="20"/>
          <w:szCs w:val="20"/>
        </w:rPr>
        <w:t>.</w:t>
      </w:r>
      <w:r>
        <w:rPr>
          <w:rStyle w:val="normaltextrun"/>
          <w:rFonts w:ascii="Arial" w:hAnsi="Arial" w:cs="Arial"/>
          <w:sz w:val="20"/>
          <w:szCs w:val="20"/>
        </w:rPr>
        <w:t xml:space="preserve"> Submit physical exam form, immunizations, TB screening documentation, and photocopy of front and back of CPR card to SurPath no later than a specified date before clinical rotation is scheduled.</w:t>
      </w:r>
    </w:p>
    <w:p w14:paraId="77BA851D" w14:textId="677C6816" w:rsidR="003D3434" w:rsidRPr="000700A8" w:rsidRDefault="000F6B76" w:rsidP="000700A8">
      <w:pPr>
        <w:pStyle w:val="ListParagraph"/>
        <w:numPr>
          <w:ilvl w:val="0"/>
          <w:numId w:val="1"/>
        </w:numPr>
        <w:spacing w:after="120" w:line="240" w:lineRule="auto"/>
        <w:contextualSpacing w:val="0"/>
        <w:rPr>
          <w:rStyle w:val="eop"/>
          <w:rFonts w:ascii="Arial" w:hAnsi="Arial" w:cs="Arial"/>
          <w:sz w:val="20"/>
          <w:szCs w:val="20"/>
        </w:rPr>
      </w:pPr>
      <w:r w:rsidRPr="79D8E771">
        <w:rPr>
          <w:rFonts w:ascii="Arial" w:hAnsi="Arial" w:cs="Arial"/>
          <w:sz w:val="20"/>
          <w:szCs w:val="20"/>
        </w:rPr>
        <w:t>____</w:t>
      </w:r>
      <w:r w:rsidR="003D3434">
        <w:rPr>
          <w:rStyle w:val="normaltextrun"/>
          <w:rFonts w:ascii="Arial" w:hAnsi="Arial" w:cs="Arial"/>
          <w:sz w:val="20"/>
          <w:szCs w:val="20"/>
        </w:rPr>
        <w:t xml:space="preserve"> </w:t>
      </w:r>
      <w:r w:rsidR="00B678CE" w:rsidRPr="00B678CE">
        <w:rPr>
          <w:rStyle w:val="normaltextrun"/>
          <w:rFonts w:ascii="Arial" w:hAnsi="Arial" w:cs="Arial"/>
          <w:sz w:val="20"/>
          <w:szCs w:val="20"/>
        </w:rPr>
        <w:t xml:space="preserve">Request access to Secure Link to upload all application documents, by </w:t>
      </w:r>
      <w:r w:rsidR="000700A8">
        <w:rPr>
          <w:rFonts w:ascii="Arial" w:hAnsi="Arial" w:cs="Arial"/>
          <w:sz w:val="20"/>
          <w:szCs w:val="20"/>
        </w:rPr>
        <w:t xml:space="preserve">completing the online </w:t>
      </w:r>
      <w:hyperlink r:id="rId25" w:history="1">
        <w:r w:rsidR="000700A8" w:rsidRPr="00B50A84">
          <w:rPr>
            <w:rStyle w:val="Hyperlink"/>
            <w:rFonts w:ascii="Arial" w:hAnsi="Arial" w:cs="Arial"/>
            <w:sz w:val="20"/>
            <w:szCs w:val="20"/>
          </w:rPr>
          <w:t>Secure Link Request Form</w:t>
        </w:r>
      </w:hyperlink>
      <w:r w:rsidR="000700A8">
        <w:rPr>
          <w:rFonts w:ascii="Arial" w:hAnsi="Arial" w:cs="Arial"/>
          <w:sz w:val="20"/>
          <w:szCs w:val="20"/>
        </w:rPr>
        <w:t>.</w:t>
      </w:r>
    </w:p>
    <w:p w14:paraId="37FFCD6F" w14:textId="54372C49" w:rsidR="00B473B0" w:rsidRPr="003D3434" w:rsidRDefault="009835F6" w:rsidP="00F77906">
      <w:pPr>
        <w:pStyle w:val="ListParagraph"/>
        <w:numPr>
          <w:ilvl w:val="0"/>
          <w:numId w:val="1"/>
        </w:numPr>
        <w:spacing w:after="0"/>
        <w:jc w:val="both"/>
        <w:textAlignment w:val="baseline"/>
        <w:rPr>
          <w:rFonts w:ascii="Arial" w:hAnsi="Arial" w:cs="Arial"/>
          <w:sz w:val="20"/>
          <w:szCs w:val="20"/>
        </w:rPr>
      </w:pPr>
      <w:bookmarkStart w:id="6" w:name="_Eligibility_to_Apply"/>
      <w:bookmarkEnd w:id="6"/>
      <w:r w:rsidRPr="79D8E771">
        <w:rPr>
          <w:rFonts w:ascii="Arial" w:hAnsi="Arial" w:cs="Arial"/>
          <w:sz w:val="20"/>
          <w:szCs w:val="20"/>
        </w:rPr>
        <w:t>____</w:t>
      </w:r>
      <w:r>
        <w:rPr>
          <w:rFonts w:ascii="Arial" w:hAnsi="Arial" w:cs="Arial"/>
          <w:sz w:val="20"/>
          <w:szCs w:val="20"/>
        </w:rPr>
        <w:t xml:space="preserve">Upload </w:t>
      </w:r>
      <w:r w:rsidR="00B473B0" w:rsidRPr="003D3434">
        <w:rPr>
          <w:rFonts w:ascii="Arial" w:hAnsi="Arial" w:cs="Arial"/>
          <w:sz w:val="20"/>
          <w:szCs w:val="20"/>
        </w:rPr>
        <w:t>the following complete application materials</w:t>
      </w:r>
      <w:r>
        <w:rPr>
          <w:rFonts w:ascii="Arial" w:hAnsi="Arial" w:cs="Arial"/>
          <w:sz w:val="20"/>
          <w:szCs w:val="20"/>
        </w:rPr>
        <w:t xml:space="preserve"> to the secure link </w:t>
      </w:r>
      <w:r w:rsidRPr="00B473B0">
        <w:rPr>
          <w:rFonts w:ascii="Arial" w:hAnsi="Arial" w:cs="Arial"/>
          <w:sz w:val="20"/>
          <w:szCs w:val="20"/>
        </w:rPr>
        <w:t xml:space="preserve">by the </w:t>
      </w:r>
      <w:hyperlink w:anchor="_H._Application_Filing" w:history="1">
        <w:r w:rsidRPr="009835F6">
          <w:rPr>
            <w:rStyle w:val="Hyperlink"/>
            <w:rFonts w:ascii="Arial" w:hAnsi="Arial" w:cs="Arial"/>
            <w:sz w:val="20"/>
            <w:szCs w:val="20"/>
          </w:rPr>
          <w:t>application filing deadline</w:t>
        </w:r>
      </w:hyperlink>
      <w:r w:rsidR="00E4101F">
        <w:rPr>
          <w:rFonts w:ascii="Arial" w:hAnsi="Arial" w:cs="Arial"/>
          <w:sz w:val="20"/>
          <w:szCs w:val="20"/>
        </w:rPr>
        <w:t>:</w:t>
      </w:r>
    </w:p>
    <w:p w14:paraId="6B78DE3C" w14:textId="1CE58BF0" w:rsidR="00B473B0" w:rsidRPr="00C956CB" w:rsidRDefault="00B473B0" w:rsidP="00F77906">
      <w:pPr>
        <w:pStyle w:val="paragraph"/>
        <w:numPr>
          <w:ilvl w:val="0"/>
          <w:numId w:val="5"/>
        </w:numPr>
        <w:spacing w:before="0" w:beforeAutospacing="0" w:after="0" w:afterAutospacing="0"/>
        <w:jc w:val="both"/>
        <w:textAlignment w:val="baseline"/>
        <w:rPr>
          <w:rFonts w:ascii="Arial" w:hAnsi="Arial" w:cs="Arial"/>
          <w:sz w:val="20"/>
          <w:szCs w:val="20"/>
        </w:rPr>
      </w:pPr>
      <w:r w:rsidRPr="00B473B0">
        <w:rPr>
          <w:rFonts w:ascii="Arial" w:hAnsi="Arial" w:cs="Arial"/>
          <w:sz w:val="20"/>
          <w:szCs w:val="20"/>
        </w:rPr>
        <w:t>_____</w:t>
      </w:r>
      <w:r w:rsidRPr="00B473B0">
        <w:rPr>
          <w:rFonts w:ascii="Arial" w:hAnsi="Arial" w:cs="Arial"/>
          <w:sz w:val="20"/>
          <w:szCs w:val="20"/>
        </w:rPr>
        <w:tab/>
        <w:t>Completed Medical Assisting Application and signed Statement of Students’ Responsibility</w:t>
      </w:r>
      <w:r w:rsidR="00C956CB">
        <w:rPr>
          <w:rFonts w:ascii="Arial" w:hAnsi="Arial" w:cs="Arial"/>
          <w:sz w:val="20"/>
          <w:szCs w:val="20"/>
        </w:rPr>
        <w:t xml:space="preserve"> </w:t>
      </w:r>
      <w:r w:rsidRPr="00C956CB">
        <w:rPr>
          <w:rFonts w:ascii="Arial" w:hAnsi="Arial" w:cs="Arial"/>
          <w:sz w:val="20"/>
          <w:szCs w:val="20"/>
        </w:rPr>
        <w:t xml:space="preserve">forms. </w:t>
      </w:r>
    </w:p>
    <w:p w14:paraId="16F28582" w14:textId="46ABFDBD" w:rsidR="00B473B0" w:rsidRPr="00B473B0" w:rsidRDefault="00B473B0" w:rsidP="00F77906">
      <w:pPr>
        <w:pStyle w:val="paragraph"/>
        <w:numPr>
          <w:ilvl w:val="0"/>
          <w:numId w:val="5"/>
        </w:numPr>
        <w:spacing w:before="0" w:beforeAutospacing="0" w:after="0" w:afterAutospacing="0"/>
        <w:jc w:val="both"/>
        <w:textAlignment w:val="baseline"/>
        <w:rPr>
          <w:rFonts w:ascii="Arial" w:hAnsi="Arial" w:cs="Arial"/>
          <w:sz w:val="20"/>
          <w:szCs w:val="20"/>
        </w:rPr>
      </w:pPr>
      <w:r w:rsidRPr="00B473B0">
        <w:rPr>
          <w:rFonts w:ascii="Arial" w:hAnsi="Arial" w:cs="Arial"/>
          <w:sz w:val="20"/>
          <w:szCs w:val="20"/>
        </w:rPr>
        <w:t>_____</w:t>
      </w:r>
      <w:r w:rsidRPr="00B473B0">
        <w:rPr>
          <w:rFonts w:ascii="Arial" w:hAnsi="Arial" w:cs="Arial"/>
          <w:sz w:val="20"/>
          <w:szCs w:val="20"/>
        </w:rPr>
        <w:tab/>
        <w:t>Photocopy of high school transcript, high school diploma, or GED certificate.</w:t>
      </w:r>
    </w:p>
    <w:p w14:paraId="70F87A4E" w14:textId="4F322708" w:rsidR="00B473B0" w:rsidRPr="00B473B0" w:rsidRDefault="00B473B0" w:rsidP="00F77906">
      <w:pPr>
        <w:pStyle w:val="paragraph"/>
        <w:numPr>
          <w:ilvl w:val="0"/>
          <w:numId w:val="5"/>
        </w:numPr>
        <w:spacing w:before="0" w:beforeAutospacing="0" w:after="0" w:afterAutospacing="0"/>
        <w:jc w:val="both"/>
        <w:textAlignment w:val="baseline"/>
        <w:rPr>
          <w:rFonts w:ascii="Arial" w:hAnsi="Arial" w:cs="Arial"/>
          <w:sz w:val="20"/>
          <w:szCs w:val="20"/>
        </w:rPr>
      </w:pPr>
      <w:r w:rsidRPr="00B473B0">
        <w:rPr>
          <w:rFonts w:ascii="Arial" w:hAnsi="Arial" w:cs="Arial"/>
          <w:sz w:val="20"/>
          <w:szCs w:val="20"/>
        </w:rPr>
        <w:t>_____</w:t>
      </w:r>
      <w:r w:rsidRPr="00B473B0">
        <w:rPr>
          <w:rFonts w:ascii="Arial" w:hAnsi="Arial" w:cs="Arial"/>
          <w:sz w:val="20"/>
          <w:szCs w:val="20"/>
        </w:rPr>
        <w:tab/>
        <w:t>Photocopy of your official Phi Theta Kappa membership card/certificate (if applicable).</w:t>
      </w:r>
    </w:p>
    <w:p w14:paraId="761EFEE4" w14:textId="432D3A0E" w:rsidR="00300F0C" w:rsidRPr="009835F6" w:rsidRDefault="00B473B0" w:rsidP="00F77906">
      <w:pPr>
        <w:pStyle w:val="paragraph"/>
        <w:numPr>
          <w:ilvl w:val="0"/>
          <w:numId w:val="5"/>
        </w:numPr>
        <w:spacing w:before="0" w:beforeAutospacing="0" w:after="0" w:afterAutospacing="0"/>
        <w:jc w:val="both"/>
        <w:textAlignment w:val="baseline"/>
        <w:rPr>
          <w:rFonts w:ascii="Arial" w:hAnsi="Arial" w:cs="Arial"/>
          <w:sz w:val="20"/>
          <w:szCs w:val="20"/>
        </w:rPr>
      </w:pPr>
      <w:r w:rsidRPr="00B473B0">
        <w:rPr>
          <w:rFonts w:ascii="Arial" w:hAnsi="Arial" w:cs="Arial"/>
          <w:sz w:val="20"/>
          <w:szCs w:val="20"/>
        </w:rPr>
        <w:t>_____</w:t>
      </w:r>
      <w:r w:rsidRPr="00B473B0">
        <w:rPr>
          <w:rFonts w:ascii="Arial" w:hAnsi="Arial" w:cs="Arial"/>
          <w:sz w:val="20"/>
          <w:szCs w:val="20"/>
        </w:rPr>
        <w:tab/>
        <w:t xml:space="preserve">Copies of any request for course substitution forms (for evaluated transferred courses). </w:t>
      </w:r>
      <w:r w:rsidR="00300F0C" w:rsidRPr="009835F6">
        <w:rPr>
          <w:rFonts w:ascii="Arial" w:hAnsi="Arial" w:cs="Arial"/>
          <w:sz w:val="20"/>
          <w:szCs w:val="20"/>
        </w:rPr>
        <w:br w:type="page"/>
      </w:r>
    </w:p>
    <w:p w14:paraId="5CB8A39A" w14:textId="51EF7355" w:rsidR="49CF8AA7" w:rsidRDefault="00BA099C" w:rsidP="00BA099C">
      <w:pPr>
        <w:pStyle w:val="Heading1"/>
      </w:pPr>
      <w:bookmarkStart w:id="7" w:name="_Toc140236367"/>
      <w:bookmarkStart w:id="8" w:name="_Toc147500240"/>
      <w:r>
        <w:lastRenderedPageBreak/>
        <w:t xml:space="preserve">B. </w:t>
      </w:r>
      <w:r w:rsidR="49CF8AA7">
        <w:t>General Admission Requirements to the College</w:t>
      </w:r>
      <w:bookmarkEnd w:id="7"/>
      <w:bookmarkEnd w:id="8"/>
    </w:p>
    <w:p w14:paraId="7E4580C1" w14:textId="085C7F0A"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9A620E">
        <w:rPr>
          <w:rFonts w:ascii="Arial" w:eastAsia="Arial" w:hAnsi="Arial" w:cs="Arial"/>
          <w:sz w:val="20"/>
          <w:szCs w:val="20"/>
        </w:rPr>
        <w:t xml:space="preserve">Medical Assisting </w:t>
      </w:r>
      <w:r w:rsidRPr="41B37C78">
        <w:rPr>
          <w:rFonts w:ascii="Arial" w:eastAsia="Arial" w:hAnsi="Arial" w:cs="Arial"/>
          <w:sz w:val="20"/>
          <w:szCs w:val="20"/>
        </w:rPr>
        <w:t xml:space="preserve">program must meet all </w:t>
      </w:r>
      <w:hyperlink r:id="rId26">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official college cat</w:t>
      </w:r>
      <w:r w:rsidR="735EC653" w:rsidRPr="41B37C78">
        <w:rPr>
          <w:rFonts w:ascii="Arial" w:eastAsia="Arial" w:hAnsi="Arial" w:cs="Arial"/>
          <w:sz w:val="20"/>
          <w:szCs w:val="20"/>
        </w:rPr>
        <w:t>alog</w:t>
      </w:r>
      <w:r w:rsidR="00720597">
        <w:rPr>
          <w:rFonts w:ascii="Arial" w:eastAsia="Arial" w:hAnsi="Arial" w:cs="Arial"/>
          <w:sz w:val="20"/>
          <w:szCs w:val="20"/>
        </w:rPr>
        <w:t>.</w:t>
      </w:r>
    </w:p>
    <w:p w14:paraId="57115872" w14:textId="03A7B207" w:rsidR="05985E56" w:rsidRDefault="05985E56" w:rsidP="00390CF0">
      <w:pPr>
        <w:ind w:left="360"/>
        <w:rPr>
          <w:rFonts w:ascii="Arial" w:eastAsia="Arial" w:hAnsi="Arial" w:cs="Arial"/>
          <w:sz w:val="20"/>
          <w:szCs w:val="20"/>
        </w:rPr>
      </w:pPr>
      <w:r w:rsidRPr="41B37C78">
        <w:rPr>
          <w:rFonts w:ascii="Arial" w:eastAsia="Arial" w:hAnsi="Arial" w:cs="Arial"/>
          <w:sz w:val="20"/>
          <w:szCs w:val="20"/>
        </w:rPr>
        <w:t xml:space="preserve">Applicants must have earned either a high school diploma or General Education Diploma (GED) in addition to complying with Texas Success Initiative (TSI) requirements before they will be eligible to apply to </w:t>
      </w:r>
      <w:r w:rsidR="00165771">
        <w:rPr>
          <w:rFonts w:ascii="Arial" w:eastAsia="Arial" w:hAnsi="Arial" w:cs="Arial"/>
          <w:sz w:val="20"/>
          <w:szCs w:val="20"/>
        </w:rPr>
        <w:t>a Health Sciences</w:t>
      </w:r>
      <w:r w:rsidR="00165771" w:rsidRPr="41B37C78">
        <w:rPr>
          <w:rFonts w:ascii="Arial" w:eastAsia="Arial" w:hAnsi="Arial" w:cs="Arial"/>
          <w:sz w:val="20"/>
          <w:szCs w:val="20"/>
        </w:rPr>
        <w:t xml:space="preserve"> </w:t>
      </w:r>
      <w:r w:rsidRPr="41B37C78">
        <w:rPr>
          <w:rFonts w:ascii="Arial" w:eastAsia="Arial" w:hAnsi="Arial" w:cs="Arial"/>
          <w:sz w:val="20"/>
          <w:szCs w:val="20"/>
        </w:rPr>
        <w:t xml:space="preserve">program.  </w:t>
      </w:r>
      <w:r w:rsidR="00960669">
        <w:rPr>
          <w:rFonts w:ascii="Arial" w:eastAsia="Arial" w:hAnsi="Arial" w:cs="Arial"/>
          <w:sz w:val="20"/>
          <w:szCs w:val="20"/>
        </w:rPr>
        <w:t xml:space="preserve">Students pursuing this program are waived from TSI </w:t>
      </w:r>
      <w:r w:rsidR="00616916">
        <w:rPr>
          <w:rFonts w:ascii="Arial" w:eastAsia="Arial" w:hAnsi="Arial" w:cs="Arial"/>
          <w:sz w:val="20"/>
          <w:szCs w:val="20"/>
        </w:rPr>
        <w:t>standards but</w:t>
      </w:r>
      <w:r w:rsidR="00960669">
        <w:rPr>
          <w:rFonts w:ascii="Arial" w:eastAsia="Arial" w:hAnsi="Arial" w:cs="Arial"/>
          <w:sz w:val="20"/>
          <w:szCs w:val="20"/>
        </w:rPr>
        <w:t xml:space="preserve"> must meet course prere</w:t>
      </w:r>
      <w:r w:rsidR="00A800A2">
        <w:rPr>
          <w:rFonts w:ascii="Arial" w:eastAsia="Arial" w:hAnsi="Arial" w:cs="Arial"/>
          <w:sz w:val="20"/>
          <w:szCs w:val="20"/>
        </w:rPr>
        <w:t>quisites.</w:t>
      </w:r>
      <w:r w:rsidRPr="41B37C78">
        <w:rPr>
          <w:rFonts w:ascii="Arial" w:eastAsia="Arial" w:hAnsi="Arial" w:cs="Arial"/>
          <w:sz w:val="20"/>
          <w:szCs w:val="20"/>
        </w:rPr>
        <w:t xml:space="preserve">  Students should consult </w:t>
      </w:r>
      <w:r w:rsidR="008C5E34">
        <w:rPr>
          <w:rFonts w:ascii="Arial" w:eastAsia="Arial" w:hAnsi="Arial" w:cs="Arial"/>
          <w:sz w:val="20"/>
          <w:szCs w:val="20"/>
        </w:rPr>
        <w:t xml:space="preserve">the </w:t>
      </w:r>
      <w:r w:rsidR="61B0692F" w:rsidRPr="41B37C78">
        <w:rPr>
          <w:rFonts w:ascii="Arial" w:eastAsia="Arial" w:hAnsi="Arial" w:cs="Arial"/>
          <w:sz w:val="20"/>
          <w:szCs w:val="20"/>
        </w:rPr>
        <w:t>Success Coach</w:t>
      </w:r>
      <w:r w:rsidR="008C5E34">
        <w:rPr>
          <w:rFonts w:ascii="Arial" w:eastAsia="Arial" w:hAnsi="Arial" w:cs="Arial"/>
          <w:sz w:val="20"/>
          <w:szCs w:val="20"/>
        </w:rPr>
        <w:t>ing</w:t>
      </w:r>
      <w:r w:rsidR="61B0692F" w:rsidRPr="41B37C78">
        <w:rPr>
          <w:rFonts w:ascii="Arial" w:eastAsia="Arial" w:hAnsi="Arial" w:cs="Arial"/>
          <w:sz w:val="20"/>
          <w:szCs w:val="20"/>
        </w:rPr>
        <w:t>/</w:t>
      </w:r>
      <w:r w:rsidRPr="41B37C78">
        <w:rPr>
          <w:rFonts w:ascii="Arial" w:eastAsia="Arial" w:hAnsi="Arial" w:cs="Arial"/>
          <w:sz w:val="20"/>
          <w:szCs w:val="20"/>
        </w:rPr>
        <w:t xml:space="preserve">advising office to determine their TSI status prior to </w:t>
      </w:r>
      <w:r w:rsidR="00BD4188">
        <w:rPr>
          <w:rFonts w:ascii="Arial" w:eastAsia="Arial" w:hAnsi="Arial" w:cs="Arial"/>
          <w:sz w:val="20"/>
          <w:szCs w:val="20"/>
        </w:rPr>
        <w:t>beginning the prerequisites courses</w:t>
      </w:r>
      <w:r w:rsidRPr="41B37C78">
        <w:rPr>
          <w:rFonts w:ascii="Arial" w:eastAsia="Arial" w:hAnsi="Arial" w:cs="Arial"/>
          <w:sz w:val="20"/>
          <w:szCs w:val="20"/>
        </w:rPr>
        <w:t xml:space="preserve"> </w:t>
      </w:r>
      <w:r w:rsidR="001B54F8">
        <w:rPr>
          <w:rFonts w:ascii="Arial" w:eastAsia="Arial" w:hAnsi="Arial" w:cs="Arial"/>
          <w:sz w:val="20"/>
          <w:szCs w:val="20"/>
        </w:rPr>
        <w:t>for</w:t>
      </w:r>
      <w:r w:rsidRPr="41B37C78">
        <w:rPr>
          <w:rFonts w:ascii="Arial" w:eastAsia="Arial" w:hAnsi="Arial" w:cs="Arial"/>
          <w:sz w:val="20"/>
          <w:szCs w:val="20"/>
        </w:rPr>
        <w:t xml:space="preserve"> a Health Sciences program.</w:t>
      </w:r>
    </w:p>
    <w:p w14:paraId="18450835" w14:textId="503D1364" w:rsidR="49CF8AA7" w:rsidRDefault="49CF8AA7" w:rsidP="00390CF0">
      <w:pPr>
        <w:pStyle w:val="Heading2"/>
        <w:ind w:left="360"/>
      </w:pPr>
      <w:bookmarkStart w:id="9" w:name="_Toc140236368"/>
      <w:bookmarkStart w:id="10" w:name="_Toc147500241"/>
      <w:r>
        <w:t>Official College Transcripts</w:t>
      </w:r>
      <w:bookmarkEnd w:id="9"/>
      <w:bookmarkEnd w:id="10"/>
    </w:p>
    <w:p w14:paraId="1EB72744" w14:textId="269E5FFE" w:rsidR="03D19F27" w:rsidRDefault="03D19F27" w:rsidP="00390CF0">
      <w:pPr>
        <w:ind w:left="360"/>
      </w:pPr>
      <w:r w:rsidRPr="41B37C78">
        <w:rPr>
          <w:rFonts w:ascii="Arial" w:eastAsia="Arial" w:hAnsi="Arial" w:cs="Arial"/>
          <w:sz w:val="20"/>
          <w:szCs w:val="20"/>
        </w:rPr>
        <w:t xml:space="preserve">Prior to application to the </w:t>
      </w:r>
      <w:r w:rsidR="009A620E">
        <w:rPr>
          <w:rFonts w:ascii="Arial" w:eastAsia="Arial" w:hAnsi="Arial" w:cs="Arial"/>
          <w:sz w:val="20"/>
          <w:szCs w:val="20"/>
        </w:rPr>
        <w:t xml:space="preserve">Medical Assisting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Pr="41B37C78">
        <w:rPr>
          <w:rFonts w:ascii="Arial" w:eastAsia="Arial" w:hAnsi="Arial" w:cs="Arial"/>
          <w:sz w:val="20"/>
          <w:szCs w:val="20"/>
        </w:rPr>
        <w:t xml:space="preserve">.  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7EAD4A37"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  If the official transcripts have not been submitted, the individual’s application will be voided.</w:t>
      </w:r>
    </w:p>
    <w:p w14:paraId="0D36B198" w14:textId="552E78F2"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27">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 xml:space="preserve">.  Transcripts sent by the applicant in pdf or other formats are not accepted.  Transcripts may also be mailed from a college in a sealed envelope to </w:t>
      </w:r>
      <w:r w:rsidR="00E4101F">
        <w:rPr>
          <w:rFonts w:ascii="Arial" w:eastAsia="Arial" w:hAnsi="Arial" w:cs="Arial"/>
          <w:sz w:val="20"/>
          <w:szCs w:val="20"/>
        </w:rPr>
        <w:t>Dallas College, Attn: Admissions Processing, 3737 Motley Drive, Mesquite, TX 75150.</w:t>
      </w:r>
    </w:p>
    <w:p w14:paraId="3290FB18" w14:textId="230D1A90" w:rsidR="4A7AF760" w:rsidRDefault="4A7AF760" w:rsidP="00390CF0">
      <w:pPr>
        <w:pStyle w:val="Heading2"/>
        <w:ind w:left="360"/>
      </w:pPr>
      <w:bookmarkStart w:id="11" w:name="_Toc140236369"/>
      <w:bookmarkStart w:id="12" w:name="_Toc147500242"/>
      <w:r w:rsidRPr="41B37C78">
        <w:t>Initial Advisement</w:t>
      </w:r>
      <w:bookmarkEnd w:id="11"/>
      <w:bookmarkEnd w:id="12"/>
    </w:p>
    <w:p w14:paraId="2DF948AE" w14:textId="33C6B2B1" w:rsidR="4A7AF760" w:rsidRDefault="4A7AF760" w:rsidP="00390CF0">
      <w:pPr>
        <w:ind w:left="360"/>
      </w:pPr>
      <w:r w:rsidRPr="41B37C78">
        <w:rPr>
          <w:rFonts w:ascii="Arial" w:eastAsia="Arial" w:hAnsi="Arial" w:cs="Arial"/>
          <w:sz w:val="20"/>
          <w:szCs w:val="20"/>
        </w:rPr>
        <w:t xml:space="preserve">Students who are beginning college for the first time will follow the </w:t>
      </w:r>
      <w:hyperlink r:id="rId28">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applying the college system to placement testing, selecting a degree plan, contacting a Success Coach, and enrolling in basic courses.  </w:t>
      </w:r>
      <w:hyperlink r:id="rId29">
        <w:r w:rsidRPr="00DF21EC">
          <w:rPr>
            <w:rStyle w:val="Hyperlink"/>
            <w:rFonts w:ascii="Arial" w:eastAsia="Segoe UI" w:hAnsi="Arial" w:cs="Arial"/>
            <w:sz w:val="20"/>
            <w:szCs w:val="20"/>
          </w:rPr>
          <w:t>https://www.dallascollege.edu/admissions/pages/new-credit-students.aspx</w:t>
        </w:r>
      </w:hyperlink>
    </w:p>
    <w:p w14:paraId="4584D623" w14:textId="27C285FF" w:rsidR="41B37C78" w:rsidRDefault="4A7AF760" w:rsidP="00FF45A3">
      <w:pPr>
        <w:ind w:left="360"/>
        <w:rPr>
          <w:rFonts w:ascii="Arial" w:eastAsia="Arial" w:hAnsi="Arial" w:cs="Arial"/>
          <w:b/>
          <w:bCs/>
          <w:i/>
          <w:iCs/>
          <w:sz w:val="20"/>
          <w:szCs w:val="20"/>
        </w:rPr>
      </w:pPr>
      <w:r w:rsidRPr="41B37C78">
        <w:rPr>
          <w:rFonts w:ascii="Arial" w:eastAsia="Arial" w:hAnsi="Arial" w:cs="Arial"/>
          <w:sz w:val="20"/>
          <w:szCs w:val="20"/>
        </w:rPr>
        <w:t>A student who has not completed college coursework should request a general Associate</w:t>
      </w:r>
      <w:r w:rsidR="00582870">
        <w:rPr>
          <w:rFonts w:ascii="Arial" w:eastAsia="Arial" w:hAnsi="Arial" w:cs="Arial"/>
          <w:sz w:val="20"/>
          <w:szCs w:val="20"/>
        </w:rPr>
        <w:t xml:space="preserve"> of Science</w:t>
      </w:r>
      <w:r w:rsidRPr="41B37C78">
        <w:rPr>
          <w:rFonts w:ascii="Arial" w:eastAsia="Arial" w:hAnsi="Arial" w:cs="Arial"/>
          <w:sz w:val="20"/>
          <w:szCs w:val="20"/>
        </w:rPr>
        <w:t xml:space="preserve"> Degree plan from </w:t>
      </w:r>
      <w:hyperlink r:id="rId30">
        <w:r w:rsidR="4F33C8AD" w:rsidRPr="3F15D0D5">
          <w:rPr>
            <w:rStyle w:val="Hyperlink"/>
            <w:rFonts w:ascii="Arial" w:eastAsia="Arial" w:hAnsi="Arial" w:cs="Arial"/>
            <w:sz w:val="20"/>
            <w:szCs w:val="20"/>
          </w:rPr>
          <w:t>Success Coaching</w:t>
        </w:r>
      </w:hyperlink>
      <w:r w:rsidRPr="41B37C78">
        <w:rPr>
          <w:rFonts w:ascii="Arial" w:eastAsia="Arial" w:hAnsi="Arial" w:cs="Arial"/>
          <w:sz w:val="20"/>
          <w:szCs w:val="20"/>
        </w:rPr>
        <w:t xml:space="preserve"> as a starting point toward future application to a health sciences program.  </w:t>
      </w:r>
      <w:r w:rsidRPr="41B37C78">
        <w:rPr>
          <w:rFonts w:ascii="Arial" w:eastAsia="Arial" w:hAnsi="Arial" w:cs="Arial"/>
          <w:b/>
          <w:bCs/>
          <w:i/>
          <w:iCs/>
          <w:sz w:val="20"/>
          <w:szCs w:val="20"/>
        </w:rPr>
        <w:t>Note: Additional assessment testing in computer literacy and learning frameworks courses may be required for certain students</w:t>
      </w:r>
    </w:p>
    <w:p w14:paraId="0B359802" w14:textId="77777777" w:rsidR="001115B0" w:rsidRPr="001115B0" w:rsidRDefault="001115B0" w:rsidP="00392E7F">
      <w:pPr>
        <w:pStyle w:val="Heading2"/>
        <w:ind w:firstLine="360"/>
      </w:pPr>
      <w:bookmarkStart w:id="13" w:name="_Toc140236370"/>
      <w:bookmarkStart w:id="14" w:name="_Toc147500243"/>
      <w:r w:rsidRPr="001115B0">
        <w:t>Online Program Information Sessions</w:t>
      </w:r>
      <w:bookmarkEnd w:id="13"/>
      <w:bookmarkEnd w:id="14"/>
    </w:p>
    <w:p w14:paraId="258118E3" w14:textId="73CAF760" w:rsidR="001115B0" w:rsidRPr="00392E7F" w:rsidRDefault="001115B0" w:rsidP="001115B0">
      <w:pPr>
        <w:ind w:left="360"/>
        <w:rPr>
          <w:rFonts w:ascii="Arial" w:eastAsia="Arial" w:hAnsi="Arial" w:cs="Arial"/>
          <w:sz w:val="20"/>
          <w:szCs w:val="20"/>
        </w:rPr>
      </w:pPr>
      <w:r w:rsidRPr="00392E7F">
        <w:rPr>
          <w:rFonts w:ascii="Arial" w:eastAsia="Arial" w:hAnsi="Arial" w:cs="Arial"/>
          <w:sz w:val="20"/>
          <w:szCs w:val="20"/>
        </w:rPr>
        <w:t xml:space="preserve">Potential applicants are required to view an online </w:t>
      </w:r>
      <w:hyperlink r:id="rId31" w:history="1">
        <w:r w:rsidRPr="00392E7F">
          <w:rPr>
            <w:rStyle w:val="Hyperlink"/>
            <w:rFonts w:ascii="Arial" w:eastAsia="Arial" w:hAnsi="Arial" w:cs="Arial"/>
            <w:sz w:val="20"/>
            <w:szCs w:val="20"/>
          </w:rPr>
          <w:t>Medical Assisting Information Session</w:t>
        </w:r>
      </w:hyperlink>
      <w:r w:rsidRPr="00392E7F">
        <w:rPr>
          <w:rFonts w:ascii="Arial" w:eastAsia="Arial" w:hAnsi="Arial" w:cs="Arial"/>
          <w:sz w:val="20"/>
          <w:szCs w:val="20"/>
        </w:rPr>
        <w:t xml:space="preserve"> where the program, application procedures, and acceptance policies are discussed in detail.  The information session must be viewed as a running Power Point and a link to a questionnaire will activate at the end of the presentation.  Once the questionnaire is submitted, application forms will be emailed to the applicant within 1-2 business days.</w:t>
      </w:r>
    </w:p>
    <w:p w14:paraId="6B24C5E9" w14:textId="7D7EDCD2" w:rsidR="00E04F6C" w:rsidRDefault="004E3E57" w:rsidP="00FF45A3">
      <w:pPr>
        <w:ind w:left="360"/>
        <w:rPr>
          <w:rFonts w:ascii="Arial" w:eastAsia="Arial" w:hAnsi="Arial" w:cs="Arial"/>
          <w:b/>
          <w:bCs/>
          <w:i/>
          <w:iCs/>
          <w:sz w:val="20"/>
          <w:szCs w:val="20"/>
        </w:rPr>
      </w:pPr>
      <w:r w:rsidRPr="00E04F6C">
        <w:rPr>
          <w:noProof/>
        </w:rPr>
        <w:drawing>
          <wp:inline distT="0" distB="0" distL="0" distR="0" wp14:anchorId="06EA6D90" wp14:editId="5D49F62A">
            <wp:extent cx="5000625" cy="1224280"/>
            <wp:effectExtent l="0" t="0" r="0" b="0"/>
            <wp:docPr id="1738659469" name="Picture 173865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78359" cy="1243311"/>
                    </a:xfrm>
                    <a:prstGeom prst="rect">
                      <a:avLst/>
                    </a:prstGeom>
                    <a:noFill/>
                    <a:ln>
                      <a:noFill/>
                    </a:ln>
                  </pic:spPr>
                </pic:pic>
              </a:graphicData>
            </a:graphic>
          </wp:inline>
        </w:drawing>
      </w:r>
    </w:p>
    <w:p w14:paraId="0D0AA9CE" w14:textId="53656286" w:rsidR="00E04F6C" w:rsidRPr="00FF45A3" w:rsidRDefault="00E04F6C" w:rsidP="00FF45A3">
      <w:pPr>
        <w:ind w:left="360"/>
        <w:rPr>
          <w:rFonts w:ascii="Calibri" w:eastAsia="Calibri" w:hAnsi="Calibri" w:cs="Calibri"/>
        </w:rPr>
      </w:pPr>
    </w:p>
    <w:p w14:paraId="1685E3B5" w14:textId="59E7EC46" w:rsidR="69DEC75C" w:rsidRDefault="00BA099C" w:rsidP="00BA099C">
      <w:pPr>
        <w:pStyle w:val="Heading1"/>
      </w:pPr>
      <w:bookmarkStart w:id="15" w:name="_Toc140236371"/>
      <w:bookmarkStart w:id="16" w:name="_Toc147500244"/>
      <w:r w:rsidRPr="00F042AA">
        <w:t xml:space="preserve">C. </w:t>
      </w:r>
      <w:r w:rsidR="69DEC75C" w:rsidRPr="00F042AA">
        <w:t>Prerequisite Courses</w:t>
      </w:r>
      <w:bookmarkEnd w:id="15"/>
      <w:bookmarkEnd w:id="16"/>
    </w:p>
    <w:p w14:paraId="0D321BC5" w14:textId="2657D6E4" w:rsidR="0047637C" w:rsidRPr="00DF21EC" w:rsidRDefault="009C6AEA" w:rsidP="00390CF0">
      <w:pPr>
        <w:ind w:left="360"/>
        <w:rPr>
          <w:rFonts w:ascii="Arial" w:hAnsi="Arial" w:cs="Arial"/>
          <w:sz w:val="20"/>
          <w:szCs w:val="20"/>
        </w:rPr>
      </w:pPr>
      <w:r w:rsidRPr="00DF21EC">
        <w:rPr>
          <w:rFonts w:ascii="Arial" w:hAnsi="Arial" w:cs="Arial"/>
          <w:sz w:val="20"/>
          <w:szCs w:val="20"/>
        </w:rPr>
        <w:t xml:space="preserve">Applicants must complete </w:t>
      </w:r>
      <w:r w:rsidR="001115B0" w:rsidRPr="00DF21EC">
        <w:rPr>
          <w:rFonts w:ascii="Arial" w:hAnsi="Arial" w:cs="Arial"/>
          <w:sz w:val="20"/>
          <w:szCs w:val="20"/>
        </w:rPr>
        <w:t xml:space="preserve">the two (2) </w:t>
      </w:r>
      <w:r w:rsidRPr="00DF21EC">
        <w:rPr>
          <w:rFonts w:ascii="Arial" w:hAnsi="Arial" w:cs="Arial"/>
          <w:sz w:val="20"/>
          <w:szCs w:val="20"/>
        </w:rPr>
        <w:t xml:space="preserve">prerequisite courses listed below with </w:t>
      </w:r>
      <w:r w:rsidRPr="00DF21EC">
        <w:rPr>
          <w:rFonts w:ascii="Arial" w:hAnsi="Arial" w:cs="Arial"/>
          <w:b/>
          <w:bCs/>
          <w:sz w:val="20"/>
          <w:szCs w:val="20"/>
        </w:rPr>
        <w:t xml:space="preserve">a minimum </w:t>
      </w:r>
      <w:r w:rsidR="00C61C40" w:rsidRPr="00DF21EC">
        <w:rPr>
          <w:rFonts w:ascii="Arial" w:hAnsi="Arial" w:cs="Arial"/>
          <w:b/>
          <w:bCs/>
          <w:sz w:val="20"/>
          <w:szCs w:val="20"/>
        </w:rPr>
        <w:t xml:space="preserve">grade of “C” in each course and a </w:t>
      </w:r>
      <w:r w:rsidRPr="00DF21EC">
        <w:rPr>
          <w:rFonts w:ascii="Arial" w:hAnsi="Arial" w:cs="Arial"/>
          <w:b/>
          <w:bCs/>
          <w:sz w:val="20"/>
          <w:szCs w:val="20"/>
        </w:rPr>
        <w:t xml:space="preserve">cumulative grade point average of </w:t>
      </w:r>
      <w:r w:rsidR="00F042AA" w:rsidRPr="00DF21EC">
        <w:rPr>
          <w:rFonts w:ascii="Arial" w:hAnsi="Arial" w:cs="Arial"/>
          <w:b/>
          <w:bCs/>
          <w:sz w:val="20"/>
          <w:szCs w:val="20"/>
        </w:rPr>
        <w:t xml:space="preserve">2.0 </w:t>
      </w:r>
      <w:r w:rsidRPr="00DF21EC">
        <w:rPr>
          <w:rFonts w:ascii="Arial" w:hAnsi="Arial" w:cs="Arial"/>
          <w:b/>
          <w:bCs/>
          <w:sz w:val="20"/>
          <w:szCs w:val="20"/>
        </w:rPr>
        <w:t>or higher</w:t>
      </w:r>
      <w:r w:rsidRPr="00DF21EC">
        <w:rPr>
          <w:rFonts w:ascii="Arial" w:hAnsi="Arial" w:cs="Arial"/>
          <w:sz w:val="20"/>
          <w:szCs w:val="20"/>
        </w:rPr>
        <w:t xml:space="preserve"> to apply to the </w:t>
      </w:r>
      <w:r w:rsidR="009A620E" w:rsidRPr="00DF21EC">
        <w:rPr>
          <w:rFonts w:ascii="Arial" w:hAnsi="Arial" w:cs="Arial"/>
          <w:sz w:val="20"/>
          <w:szCs w:val="20"/>
        </w:rPr>
        <w:t xml:space="preserve">Medical Assisting </w:t>
      </w:r>
      <w:r w:rsidRPr="00DF21EC">
        <w:rPr>
          <w:rFonts w:ascii="Arial" w:hAnsi="Arial" w:cs="Arial"/>
          <w:sz w:val="20"/>
          <w:szCs w:val="20"/>
        </w:rPr>
        <w:t>program.  The prerequisite GPA is considered in the point award ranking process.</w:t>
      </w:r>
    </w:p>
    <w:tbl>
      <w:tblPr>
        <w:tblStyle w:val="GridTable4-Accent1"/>
        <w:tblW w:w="0" w:type="auto"/>
        <w:tblInd w:w="433" w:type="dxa"/>
        <w:tblLook w:val="04A0" w:firstRow="1" w:lastRow="0" w:firstColumn="1" w:lastColumn="0" w:noHBand="0" w:noVBand="1"/>
      </w:tblPr>
      <w:tblGrid>
        <w:gridCol w:w="5755"/>
        <w:gridCol w:w="715"/>
        <w:gridCol w:w="715"/>
        <w:gridCol w:w="715"/>
      </w:tblGrid>
      <w:tr w:rsidR="00FF45A3" w14:paraId="79B8ECC4" w14:textId="77777777" w:rsidTr="007346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4BAB2EA4" w14:textId="4AAD8004" w:rsidR="00FF45A3" w:rsidRPr="005C0CB3" w:rsidRDefault="00FF45A3" w:rsidP="42A1AA56">
            <w:pPr>
              <w:rPr>
                <w:rFonts w:ascii="Arial" w:hAnsi="Arial" w:cs="Arial"/>
                <w:sz w:val="20"/>
                <w:szCs w:val="20"/>
              </w:rPr>
            </w:pPr>
            <w:r>
              <w:rPr>
                <w:rFonts w:ascii="Arial" w:hAnsi="Arial" w:cs="Arial"/>
                <w:sz w:val="20"/>
                <w:szCs w:val="20"/>
              </w:rPr>
              <w:t>Prerequisite Courses</w:t>
            </w:r>
          </w:p>
        </w:tc>
        <w:tc>
          <w:tcPr>
            <w:tcW w:w="715" w:type="dxa"/>
          </w:tcPr>
          <w:p w14:paraId="597414CB" w14:textId="01C1540E" w:rsidR="00847969" w:rsidRDefault="00847969" w:rsidP="42A1AA56">
            <w:pPr>
              <w:cnfStyle w:val="100000000000" w:firstRow="1" w:lastRow="0" w:firstColumn="0" w:lastColumn="0" w:oddVBand="0" w:evenVBand="0" w:oddHBand="0" w:evenHBand="0" w:firstRowFirstColumn="0" w:firstRowLastColumn="0" w:lastRowFirstColumn="0" w:lastRowLastColumn="0"/>
            </w:pPr>
            <w:r>
              <w:t xml:space="preserve">LED </w:t>
            </w:r>
            <w:proofErr w:type="spellStart"/>
            <w:r>
              <w:t>Hrs</w:t>
            </w:r>
            <w:proofErr w:type="spellEnd"/>
          </w:p>
        </w:tc>
        <w:tc>
          <w:tcPr>
            <w:tcW w:w="715" w:type="dxa"/>
          </w:tcPr>
          <w:p w14:paraId="5BEEE551" w14:textId="033BB02C" w:rsidR="00847969" w:rsidRDefault="00847969" w:rsidP="42A1AA56">
            <w:pPr>
              <w:cnfStyle w:val="100000000000" w:firstRow="1" w:lastRow="0" w:firstColumn="0" w:lastColumn="0" w:oddVBand="0" w:evenVBand="0" w:oddHBand="0" w:evenHBand="0" w:firstRowFirstColumn="0" w:firstRowLastColumn="0" w:lastRowFirstColumn="0" w:lastRowLastColumn="0"/>
            </w:pPr>
            <w:r>
              <w:t xml:space="preserve">Lab </w:t>
            </w:r>
            <w:proofErr w:type="spellStart"/>
            <w:r>
              <w:t>Hrs</w:t>
            </w:r>
            <w:proofErr w:type="spellEnd"/>
          </w:p>
        </w:tc>
        <w:tc>
          <w:tcPr>
            <w:tcW w:w="715" w:type="dxa"/>
          </w:tcPr>
          <w:p w14:paraId="5235EC59" w14:textId="1CC21010" w:rsidR="00FF45A3" w:rsidRDefault="00FF45A3" w:rsidP="42A1AA56">
            <w:pPr>
              <w:cnfStyle w:val="100000000000" w:firstRow="1" w:lastRow="0" w:firstColumn="0" w:lastColumn="0" w:oddVBand="0" w:evenVBand="0" w:oddHBand="0" w:evenHBand="0" w:firstRowFirstColumn="0" w:firstRowLastColumn="0" w:lastRowFirstColumn="0" w:lastRowLastColumn="0"/>
            </w:pPr>
            <w:r>
              <w:t xml:space="preserve">Cr </w:t>
            </w:r>
            <w:proofErr w:type="spellStart"/>
            <w:r>
              <w:t>Hrs</w:t>
            </w:r>
            <w:proofErr w:type="spellEnd"/>
          </w:p>
        </w:tc>
      </w:tr>
      <w:tr w:rsidR="00FF45A3" w14:paraId="7824FD97" w14:textId="77777777" w:rsidTr="00734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76ABC5F5" w14:textId="4107465A" w:rsidR="00FF45A3" w:rsidRDefault="00FF45A3" w:rsidP="42A1AA56">
            <w:r>
              <w:t>ENGL-1301 Composition I</w:t>
            </w:r>
          </w:p>
        </w:tc>
        <w:tc>
          <w:tcPr>
            <w:tcW w:w="715" w:type="dxa"/>
          </w:tcPr>
          <w:p w14:paraId="7B0D5EC1" w14:textId="3A990099" w:rsidR="00847969" w:rsidRDefault="00847969" w:rsidP="42A1AA56">
            <w:pPr>
              <w:cnfStyle w:val="000000100000" w:firstRow="0" w:lastRow="0" w:firstColumn="0" w:lastColumn="0" w:oddVBand="0" w:evenVBand="0" w:oddHBand="1" w:evenHBand="0" w:firstRowFirstColumn="0" w:firstRowLastColumn="0" w:lastRowFirstColumn="0" w:lastRowLastColumn="0"/>
            </w:pPr>
            <w:r>
              <w:t>3</w:t>
            </w:r>
          </w:p>
        </w:tc>
        <w:tc>
          <w:tcPr>
            <w:tcW w:w="715" w:type="dxa"/>
          </w:tcPr>
          <w:p w14:paraId="2D30F38E" w14:textId="5702AF9B" w:rsidR="00847969" w:rsidRDefault="00847969" w:rsidP="42A1AA56">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21092D8B" w14:textId="594AFF4C" w:rsidR="00FF45A3" w:rsidRDefault="00FF45A3" w:rsidP="42A1AA56">
            <w:pPr>
              <w:cnfStyle w:val="000000100000" w:firstRow="0" w:lastRow="0" w:firstColumn="0" w:lastColumn="0" w:oddVBand="0" w:evenVBand="0" w:oddHBand="1" w:evenHBand="0" w:firstRowFirstColumn="0" w:firstRowLastColumn="0" w:lastRowFirstColumn="0" w:lastRowLastColumn="0"/>
            </w:pPr>
            <w:r>
              <w:t>3</w:t>
            </w:r>
          </w:p>
        </w:tc>
      </w:tr>
      <w:tr w:rsidR="00FF45A3" w14:paraId="75478174" w14:textId="77777777" w:rsidTr="007346C6">
        <w:tc>
          <w:tcPr>
            <w:cnfStyle w:val="001000000000" w:firstRow="0" w:lastRow="0" w:firstColumn="1" w:lastColumn="0" w:oddVBand="0" w:evenVBand="0" w:oddHBand="0" w:evenHBand="0" w:firstRowFirstColumn="0" w:firstRowLastColumn="0" w:lastRowFirstColumn="0" w:lastRowLastColumn="0"/>
            <w:tcW w:w="5755" w:type="dxa"/>
          </w:tcPr>
          <w:p w14:paraId="3E2190BA" w14:textId="12DBC06C" w:rsidR="00FF45A3" w:rsidRDefault="00FF45A3" w:rsidP="42A1AA56">
            <w:r>
              <w:t>SPCH</w:t>
            </w:r>
            <w:r w:rsidR="00C74459">
              <w:t>-</w:t>
            </w:r>
            <w:r>
              <w:t>1311* Introduction to Speech Communication</w:t>
            </w:r>
          </w:p>
        </w:tc>
        <w:tc>
          <w:tcPr>
            <w:tcW w:w="715" w:type="dxa"/>
          </w:tcPr>
          <w:p w14:paraId="6DFB328D" w14:textId="4966696C" w:rsidR="00847969" w:rsidRDefault="00847969" w:rsidP="42A1AA56">
            <w:pPr>
              <w:cnfStyle w:val="000000000000" w:firstRow="0" w:lastRow="0" w:firstColumn="0" w:lastColumn="0" w:oddVBand="0" w:evenVBand="0" w:oddHBand="0" w:evenHBand="0" w:firstRowFirstColumn="0" w:firstRowLastColumn="0" w:lastRowFirstColumn="0" w:lastRowLastColumn="0"/>
            </w:pPr>
            <w:r>
              <w:t>3</w:t>
            </w:r>
          </w:p>
        </w:tc>
        <w:tc>
          <w:tcPr>
            <w:tcW w:w="715" w:type="dxa"/>
          </w:tcPr>
          <w:p w14:paraId="59A058C1" w14:textId="3ADB15BA" w:rsidR="00847969" w:rsidRDefault="00847969" w:rsidP="42A1AA56">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548B0B90" w14:textId="1348598E" w:rsidR="00FF45A3" w:rsidRDefault="00FF45A3" w:rsidP="42A1AA56">
            <w:pPr>
              <w:cnfStyle w:val="000000000000" w:firstRow="0" w:lastRow="0" w:firstColumn="0" w:lastColumn="0" w:oddVBand="0" w:evenVBand="0" w:oddHBand="0" w:evenHBand="0" w:firstRowFirstColumn="0" w:firstRowLastColumn="0" w:lastRowFirstColumn="0" w:lastRowLastColumn="0"/>
            </w:pPr>
            <w:r>
              <w:t>3</w:t>
            </w:r>
          </w:p>
        </w:tc>
      </w:tr>
      <w:tr w:rsidR="009A6CC3" w14:paraId="13FF3B6B" w14:textId="77777777" w:rsidTr="00A21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5" w:type="dxa"/>
            <w:gridSpan w:val="3"/>
          </w:tcPr>
          <w:p w14:paraId="5750926F" w14:textId="4D91F7F0" w:rsidR="009A6CC3" w:rsidRDefault="009A6CC3" w:rsidP="42A1AA56">
            <w:r>
              <w:t>Total Prerequisite Credit Hours</w:t>
            </w:r>
          </w:p>
        </w:tc>
        <w:tc>
          <w:tcPr>
            <w:tcW w:w="715" w:type="dxa"/>
          </w:tcPr>
          <w:p w14:paraId="4357A26E" w14:textId="109FA383" w:rsidR="009A6CC3" w:rsidRDefault="009A6CC3" w:rsidP="42A1AA56">
            <w:pPr>
              <w:cnfStyle w:val="000000100000" w:firstRow="0" w:lastRow="0" w:firstColumn="0" w:lastColumn="0" w:oddVBand="0" w:evenVBand="0" w:oddHBand="1" w:evenHBand="0" w:firstRowFirstColumn="0" w:firstRowLastColumn="0" w:lastRowFirstColumn="0" w:lastRowLastColumn="0"/>
            </w:pPr>
            <w:r>
              <w:t>6</w:t>
            </w:r>
          </w:p>
        </w:tc>
      </w:tr>
    </w:tbl>
    <w:p w14:paraId="736CB08B" w14:textId="77777777" w:rsidR="00D93F87" w:rsidRDefault="00D93F87" w:rsidP="42A1AA56"/>
    <w:p w14:paraId="0AD6A698" w14:textId="408138C8" w:rsidR="007F2C67" w:rsidRPr="00FF45A3" w:rsidRDefault="00D84C3E" w:rsidP="00392E7F">
      <w:pPr>
        <w:ind w:left="450"/>
        <w:rPr>
          <w:rFonts w:ascii="Arial" w:hAnsi="Arial" w:cs="Arial"/>
          <w:b/>
          <w:bCs/>
          <w:sz w:val="20"/>
          <w:szCs w:val="20"/>
        </w:rPr>
      </w:pPr>
      <w:r w:rsidRPr="00FF45A3">
        <w:rPr>
          <w:rFonts w:ascii="Arial" w:hAnsi="Arial" w:cs="Arial"/>
          <w:b/>
          <w:bCs/>
          <w:sz w:val="20"/>
          <w:szCs w:val="20"/>
        </w:rPr>
        <w:t xml:space="preserve">* </w:t>
      </w:r>
      <w:r w:rsidR="005D4066" w:rsidRPr="00FF45A3">
        <w:rPr>
          <w:rFonts w:ascii="Arial" w:hAnsi="Arial" w:cs="Arial"/>
          <w:b/>
          <w:bCs/>
          <w:sz w:val="20"/>
          <w:szCs w:val="20"/>
        </w:rPr>
        <w:t>SPCH 1315 – Public Speaking and SPCH 1321 – Business and Professional Communication are also accepted for the speech prerequisite.</w:t>
      </w:r>
    </w:p>
    <w:p w14:paraId="0A53EC07" w14:textId="039ADCB5" w:rsidR="28F1D54C" w:rsidRPr="00FF45A3" w:rsidRDefault="28F1D54C" w:rsidP="00392E7F">
      <w:pPr>
        <w:ind w:left="450"/>
        <w:rPr>
          <w:rFonts w:ascii="Arial" w:hAnsi="Arial" w:cs="Arial"/>
          <w:b/>
          <w:bCs/>
          <w:sz w:val="20"/>
          <w:szCs w:val="20"/>
        </w:rPr>
      </w:pPr>
      <w:r w:rsidRPr="00FF45A3">
        <w:rPr>
          <w:rFonts w:ascii="Arial" w:hAnsi="Arial" w:cs="Arial"/>
          <w:b/>
          <w:bCs/>
          <w:sz w:val="20"/>
          <w:szCs w:val="20"/>
        </w:rPr>
        <w:t>Note: all prerequisite courses MUST be completed with a grade of C or better.</w:t>
      </w:r>
    </w:p>
    <w:p w14:paraId="763BAE53" w14:textId="034E7B96" w:rsidR="0037316B" w:rsidRDefault="7ECCDDA1" w:rsidP="00B15BB6">
      <w:pPr>
        <w:pStyle w:val="Heading1"/>
        <w:rPr>
          <w:rFonts w:ascii="Calibri" w:eastAsia="Calibri" w:hAnsi="Calibri" w:cs="Calibri"/>
          <w:sz w:val="22"/>
          <w:szCs w:val="22"/>
        </w:rPr>
      </w:pPr>
      <w:bookmarkStart w:id="17" w:name="_Toc140236372"/>
      <w:bookmarkStart w:id="18" w:name="_Toc147500245"/>
      <w:r>
        <w:t>D</w:t>
      </w:r>
      <w:r w:rsidR="333DB4C7">
        <w:t xml:space="preserve">. </w:t>
      </w:r>
      <w:r w:rsidR="6E430547" w:rsidRPr="6A923D9F">
        <w:t xml:space="preserve">Previous coursework evaluation toward </w:t>
      </w:r>
      <w:r w:rsidR="009A620E">
        <w:t>Medical Assisting</w:t>
      </w:r>
      <w:bookmarkEnd w:id="17"/>
      <w:bookmarkEnd w:id="18"/>
      <w:r w:rsidR="009A620E">
        <w:t xml:space="preserve"> </w:t>
      </w:r>
    </w:p>
    <w:p w14:paraId="1C6E1081" w14:textId="50AAE3DE" w:rsidR="00BE6BEC" w:rsidRDefault="27BBA2D2" w:rsidP="00E7114E">
      <w:pPr>
        <w:ind w:left="360"/>
        <w:rPr>
          <w:rFonts w:ascii="Arial" w:eastAsia="Arial" w:hAnsi="Arial" w:cs="Arial"/>
          <w:sz w:val="20"/>
          <w:szCs w:val="20"/>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009914DE">
        <w:rPr>
          <w:rFonts w:ascii="Arial" w:eastAsia="Arial" w:hAnsi="Arial" w:cs="Arial"/>
          <w:sz w:val="20"/>
          <w:szCs w:val="20"/>
        </w:rPr>
        <w:t xml:space="preserve">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009914DE">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33">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advisement purposes and only reflects specific courses toward a health sciences program.  Educational Plans are optional and are not required for application to a health sciences program.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7BDA89DD" w14:textId="25EC4FFA" w:rsidR="00694288" w:rsidRPr="00694288" w:rsidRDefault="00694288" w:rsidP="00392E7F">
      <w:pPr>
        <w:tabs>
          <w:tab w:val="left" w:pos="1080"/>
        </w:tabs>
        <w:spacing w:after="0" w:line="240" w:lineRule="auto"/>
        <w:ind w:left="360"/>
        <w:jc w:val="both"/>
        <w:rPr>
          <w:rFonts w:ascii="Arial" w:eastAsiaTheme="minorEastAsia" w:hAnsi="Arial" w:cs="Arial"/>
          <w:b/>
          <w:sz w:val="20"/>
          <w:szCs w:val="20"/>
        </w:rPr>
      </w:pPr>
      <w:r w:rsidRPr="00694288">
        <w:rPr>
          <w:rFonts w:ascii="Arial" w:eastAsiaTheme="minorEastAsia" w:hAnsi="Arial" w:cs="Arial"/>
          <w:b/>
          <w:sz w:val="20"/>
          <w:szCs w:val="20"/>
        </w:rPr>
        <w:t>Note:</w:t>
      </w:r>
      <w:r>
        <w:rPr>
          <w:rFonts w:ascii="Arial" w:eastAsiaTheme="minorEastAsia" w:hAnsi="Arial" w:cs="Arial"/>
          <w:b/>
          <w:sz w:val="20"/>
          <w:szCs w:val="20"/>
        </w:rPr>
        <w:tab/>
      </w:r>
      <w:r w:rsidRPr="00694288">
        <w:rPr>
          <w:rFonts w:ascii="Arial" w:eastAsiaTheme="minorEastAsia" w:hAnsi="Arial" w:cs="Arial"/>
          <w:b/>
          <w:sz w:val="20"/>
          <w:szCs w:val="20"/>
        </w:rPr>
        <w:t>Only ENGL 1301 and SPCH 1311/1315/1321 or their equivalent courses will be considered for transfer toward the Medical Assisting program.  Transfer of medical terminology courses such as MDCA 1313 – Medical Terminology and HPRS 2300 – Pharmacology from other colleges and universities is at the discretion of the program coordinator.</w:t>
      </w:r>
    </w:p>
    <w:p w14:paraId="14BF8BC3" w14:textId="163875E3" w:rsidR="452EC87A" w:rsidRDefault="452EC87A" w:rsidP="00E7114E">
      <w:pPr>
        <w:ind w:left="360"/>
      </w:pPr>
      <w:r w:rsidRPr="0CE9314F">
        <w:rPr>
          <w:rFonts w:ascii="Arial" w:eastAsia="Arial" w:hAnsi="Arial" w:cs="Arial"/>
          <w:sz w:val="20"/>
          <w:szCs w:val="20"/>
        </w:rPr>
        <w:t>The School of Health Sciences and the Allied Health Admissions Office reserve the right to accept or reject any coursework completed at other colleges presented for transfer evaluation toward Health Science programs.</w:t>
      </w:r>
    </w:p>
    <w:p w14:paraId="4EA92C55" w14:textId="7E752A5A" w:rsidR="009215B7" w:rsidRDefault="009215B7" w:rsidP="00E7114E">
      <w:pPr>
        <w:pStyle w:val="Heading2"/>
        <w:ind w:left="360"/>
      </w:pPr>
      <w:bookmarkStart w:id="19" w:name="_Toc140236373"/>
      <w:bookmarkStart w:id="20" w:name="_Toc147500246"/>
      <w:r>
        <w:t>Credit by Examination, CLEP and Advanced Placement Credit</w:t>
      </w:r>
      <w:bookmarkEnd w:id="19"/>
      <w:bookmarkEnd w:id="20"/>
    </w:p>
    <w:p w14:paraId="7077EFC1" w14:textId="4C414225" w:rsidR="00C61C40" w:rsidRPr="00C61C40" w:rsidRDefault="00C61C40" w:rsidP="00C61C40">
      <w:pPr>
        <w:ind w:left="360"/>
        <w:rPr>
          <w:rFonts w:ascii="Arial" w:eastAsia="Arial" w:hAnsi="Arial" w:cs="Arial"/>
          <w:sz w:val="20"/>
          <w:szCs w:val="20"/>
        </w:rPr>
      </w:pPr>
      <w:r w:rsidRPr="00C61C40">
        <w:rPr>
          <w:rFonts w:ascii="Arial" w:eastAsia="Arial" w:hAnsi="Arial" w:cs="Arial"/>
          <w:sz w:val="20"/>
          <w:szCs w:val="20"/>
        </w:rPr>
        <w:t xml:space="preserve">Credit through CLEP, High School Advanced Placement Exams and Credit by Examination may be awarded for a limited number of courses toward Health Sciences programs.  </w:t>
      </w:r>
    </w:p>
    <w:p w14:paraId="5D49D48D" w14:textId="779E349C" w:rsidR="00C61C40" w:rsidRPr="00C61C40" w:rsidRDefault="00C61C40" w:rsidP="00C61C40">
      <w:pPr>
        <w:ind w:left="360"/>
        <w:rPr>
          <w:rFonts w:ascii="Arial" w:eastAsia="Arial" w:hAnsi="Arial" w:cs="Arial"/>
          <w:sz w:val="20"/>
          <w:szCs w:val="20"/>
        </w:rPr>
      </w:pPr>
      <w:r w:rsidRPr="00C61C40">
        <w:rPr>
          <w:rFonts w:ascii="Arial" w:eastAsia="Arial" w:hAnsi="Arial" w:cs="Arial"/>
          <w:sz w:val="20"/>
          <w:szCs w:val="20"/>
        </w:rPr>
        <w:t xml:space="preserve">Advanced Placement (“AP”) credit for ENGL 1301 is acceptable if the credit appears on a college transcript as ENGL 1301 equivalency.  A letter grade is not awarded for “AP” credit. </w:t>
      </w:r>
    </w:p>
    <w:p w14:paraId="29157F2B" w14:textId="014C5DCD" w:rsidR="00C61C40" w:rsidRDefault="00C61C40" w:rsidP="00C61C40">
      <w:pPr>
        <w:ind w:left="360"/>
        <w:rPr>
          <w:rFonts w:ascii="Arial" w:eastAsia="Arial" w:hAnsi="Arial" w:cs="Arial"/>
          <w:sz w:val="20"/>
          <w:szCs w:val="20"/>
        </w:rPr>
      </w:pPr>
      <w:r w:rsidRPr="00C61C40">
        <w:rPr>
          <w:rFonts w:ascii="Arial" w:eastAsia="Arial" w:hAnsi="Arial" w:cs="Arial"/>
          <w:sz w:val="20"/>
          <w:szCs w:val="20"/>
        </w:rPr>
        <w:t xml:space="preserve">See detailed information regarding </w:t>
      </w:r>
      <w:hyperlink r:id="rId34" w:history="1">
        <w:r w:rsidRPr="00C61C40">
          <w:rPr>
            <w:rStyle w:val="Hyperlink"/>
            <w:rFonts w:ascii="Arial" w:eastAsia="Arial" w:hAnsi="Arial" w:cs="Arial"/>
            <w:sz w:val="20"/>
            <w:szCs w:val="20"/>
          </w:rPr>
          <w:t>Advanced Placement, CLEP, and Credit by Examination.</w:t>
        </w:r>
      </w:hyperlink>
    </w:p>
    <w:p w14:paraId="36320616" w14:textId="7920F7BC" w:rsidR="00C61C40" w:rsidRPr="00C61C40" w:rsidRDefault="00C61C40" w:rsidP="00C61C40">
      <w:pPr>
        <w:ind w:left="360"/>
        <w:rPr>
          <w:rFonts w:ascii="Arial" w:eastAsia="Arial" w:hAnsi="Arial" w:cs="Arial"/>
          <w:i/>
          <w:sz w:val="20"/>
          <w:szCs w:val="20"/>
        </w:rPr>
      </w:pPr>
      <w:r w:rsidRPr="00C61C40">
        <w:rPr>
          <w:rFonts w:ascii="Arial" w:eastAsia="Arial" w:hAnsi="Arial" w:cs="Arial"/>
          <w:i/>
          <w:sz w:val="20"/>
          <w:szCs w:val="20"/>
        </w:rPr>
        <w:t>The School of Health Sciences and the Health Sciences Admissions Office reserve the right to accept or reject any coursework completed at other colleges presented for transfer evaluation toward Health Sciences programs.</w:t>
      </w:r>
    </w:p>
    <w:p w14:paraId="4B22CF07" w14:textId="7F64937E" w:rsidR="00DD5ED1" w:rsidRDefault="00DD5ED1" w:rsidP="00DF21EC">
      <w:pPr>
        <w:pStyle w:val="Heading2"/>
        <w:ind w:left="360"/>
      </w:pPr>
      <w:bookmarkStart w:id="21" w:name="_Toc140236374"/>
      <w:bookmarkStart w:id="22" w:name="_Toc147500247"/>
      <w:r>
        <w:lastRenderedPageBreak/>
        <w:t>Coursework from Institutions</w:t>
      </w:r>
      <w:r w:rsidR="00090392">
        <w:t xml:space="preserve"> Outside of the United States</w:t>
      </w:r>
      <w:bookmarkEnd w:id="21"/>
      <w:bookmarkEnd w:id="22"/>
    </w:p>
    <w:p w14:paraId="3A20C26F" w14:textId="7BF487A4" w:rsidR="00490E6A" w:rsidRPr="004F3D51" w:rsidRDefault="00691BE4" w:rsidP="0005465F">
      <w:pPr>
        <w:ind w:left="360"/>
        <w:rPr>
          <w:rFonts w:ascii="Arial" w:hAnsi="Arial" w:cs="Arial"/>
          <w:color w:val="FF0000"/>
          <w:sz w:val="20"/>
          <w:szCs w:val="20"/>
        </w:rPr>
      </w:pPr>
      <w:bookmarkStart w:id="23" w:name="_Hlk93848872"/>
      <w:r w:rsidRPr="004F3D51">
        <w:rPr>
          <w:rFonts w:ascii="Arial" w:hAnsi="Arial" w:cs="Arial"/>
          <w:bCs/>
          <w:sz w:val="20"/>
          <w:szCs w:val="20"/>
        </w:rPr>
        <w:t xml:space="preserve">Some </w:t>
      </w:r>
      <w:r w:rsidR="002051A7" w:rsidRPr="004F3D51">
        <w:rPr>
          <w:rFonts w:ascii="Arial" w:hAnsi="Arial" w:cs="Arial"/>
          <w:bCs/>
          <w:sz w:val="20"/>
          <w:szCs w:val="20"/>
        </w:rPr>
        <w:t>credits may be restricted or disallowed</w:t>
      </w:r>
      <w:r w:rsidR="005A332C" w:rsidRPr="004F3D51">
        <w:rPr>
          <w:rFonts w:ascii="Arial" w:hAnsi="Arial" w:cs="Arial"/>
          <w:bCs/>
          <w:sz w:val="20"/>
          <w:szCs w:val="20"/>
        </w:rPr>
        <w:t xml:space="preserve"> from colleges or universities outside the United States.</w:t>
      </w:r>
      <w:r w:rsidR="005A332C" w:rsidRPr="004F3D51">
        <w:rPr>
          <w:rFonts w:ascii="Arial" w:hAnsi="Arial" w:cs="Arial"/>
          <w:b/>
          <w:sz w:val="20"/>
          <w:szCs w:val="20"/>
        </w:rPr>
        <w:t xml:space="preserve"> </w:t>
      </w:r>
      <w:hyperlink r:id="rId35">
        <w:r w:rsidR="5C36BF3D" w:rsidRPr="004F3D51">
          <w:rPr>
            <w:rStyle w:val="Hyperlink"/>
            <w:rFonts w:ascii="Arial" w:hAnsi="Arial" w:cs="Arial"/>
            <w:sz w:val="20"/>
            <w:szCs w:val="20"/>
          </w:rPr>
          <w:t>International</w:t>
        </w:r>
        <w:r w:rsidR="005A332C" w:rsidRPr="004F3D51">
          <w:rPr>
            <w:rStyle w:val="Hyperlink"/>
            <w:rFonts w:ascii="Arial" w:hAnsi="Arial" w:cs="Arial"/>
            <w:sz w:val="20"/>
            <w:szCs w:val="20"/>
          </w:rPr>
          <w:t xml:space="preserve"> Coursework Evaluation</w:t>
        </w:r>
      </w:hyperlink>
      <w:r w:rsidR="005A332C" w:rsidRPr="004F3D51">
        <w:rPr>
          <w:rFonts w:ascii="Arial" w:hAnsi="Arial" w:cs="Arial"/>
          <w:sz w:val="20"/>
          <w:szCs w:val="20"/>
        </w:rPr>
        <w:t xml:space="preserve"> is a multi-step process which may take several weeks.  </w:t>
      </w:r>
      <w:r w:rsidR="005A332C" w:rsidRPr="004F3D51">
        <w:rPr>
          <w:rFonts w:ascii="Arial" w:hAnsi="Arial" w:cs="Arial"/>
          <w:b/>
          <w:sz w:val="20"/>
          <w:szCs w:val="20"/>
        </w:rPr>
        <w:t>The student must be enrolled in credit classes at a Dallas College campus before the evaluation process can be initiated.</w:t>
      </w:r>
      <w:r w:rsidR="005A332C" w:rsidRPr="004F3D51">
        <w:rPr>
          <w:rFonts w:ascii="Arial" w:hAnsi="Arial" w:cs="Arial"/>
          <w:bCs/>
          <w:sz w:val="20"/>
          <w:szCs w:val="20"/>
        </w:rPr>
        <w:t xml:space="preserve">  </w:t>
      </w:r>
      <w:bookmarkStart w:id="24" w:name="_E._Program_Application"/>
      <w:bookmarkEnd w:id="23"/>
      <w:bookmarkEnd w:id="24"/>
    </w:p>
    <w:p w14:paraId="14D23DA6" w14:textId="00FAB5E1" w:rsidR="004F126C" w:rsidRDefault="009921E1" w:rsidP="003F1D12">
      <w:pPr>
        <w:pStyle w:val="Heading1"/>
      </w:pPr>
      <w:bookmarkStart w:id="25" w:name="_Toc140236375"/>
      <w:bookmarkStart w:id="26" w:name="_Toc147500248"/>
      <w:r w:rsidRPr="00C33525">
        <w:t>F</w:t>
      </w:r>
      <w:r w:rsidR="003F1D12" w:rsidRPr="00C33525">
        <w:t xml:space="preserve">. </w:t>
      </w:r>
      <w:r w:rsidR="00C80141" w:rsidRPr="00C33525">
        <w:t>Digital Records (</w:t>
      </w:r>
      <w:r w:rsidR="003F1D12" w:rsidRPr="00C33525">
        <w:t>SurPath</w:t>
      </w:r>
      <w:r w:rsidR="002C79D5" w:rsidRPr="00C33525">
        <w:t>)</w:t>
      </w:r>
      <w:bookmarkEnd w:id="25"/>
      <w:bookmarkEnd w:id="26"/>
    </w:p>
    <w:p w14:paraId="70C3A4D8" w14:textId="45C5F1BB" w:rsidR="00C61C40" w:rsidRPr="005F6969" w:rsidRDefault="00C61C40" w:rsidP="00DF21EC">
      <w:pPr>
        <w:tabs>
          <w:tab w:val="left" w:pos="360"/>
        </w:tabs>
        <w:spacing w:after="80" w:line="240" w:lineRule="auto"/>
        <w:ind w:left="360"/>
        <w:jc w:val="both"/>
        <w:rPr>
          <w:rFonts w:ascii="Arial" w:eastAsiaTheme="minorEastAsia" w:hAnsi="Arial" w:cs="Arial"/>
          <w:sz w:val="20"/>
          <w:szCs w:val="20"/>
        </w:rPr>
      </w:pPr>
      <w:bookmarkStart w:id="27" w:name="_Hlk13822325"/>
      <w:r w:rsidRPr="00A82202">
        <w:rPr>
          <w:rFonts w:ascii="Arial" w:eastAsiaTheme="minorEastAsia" w:hAnsi="Arial" w:cs="Arial"/>
          <w:sz w:val="20"/>
          <w:szCs w:val="20"/>
        </w:rPr>
        <w:t xml:space="preserve">Students enrolled in the Medical Assisting program are required to have a current physical examination, specific immunizations, a </w:t>
      </w:r>
      <w:r w:rsidRPr="005F6969">
        <w:rPr>
          <w:rFonts w:ascii="Arial" w:eastAsiaTheme="minorEastAsia" w:hAnsi="Arial" w:cs="Arial"/>
          <w:sz w:val="20"/>
          <w:szCs w:val="20"/>
        </w:rPr>
        <w:t xml:space="preserve">tuberculosis screening, and BLS (Basic Life Support) CPR certification.  The School of Health Sciences utilizes </w:t>
      </w:r>
      <w:r w:rsidR="00112F61" w:rsidRPr="00C33525">
        <w:rPr>
          <w:rFonts w:ascii="Arial" w:eastAsiaTheme="minorEastAsia" w:hAnsi="Arial" w:cs="Arial"/>
          <w:sz w:val="20"/>
          <w:szCs w:val="20"/>
        </w:rPr>
        <w:t>SurPath</w:t>
      </w:r>
      <w:r w:rsidRPr="005F6969">
        <w:rPr>
          <w:rFonts w:ascii="Arial" w:eastAsiaTheme="minorEastAsia" w:hAnsi="Arial" w:cs="Arial"/>
          <w:sz w:val="20"/>
          <w:szCs w:val="20"/>
        </w:rPr>
        <w:t xml:space="preserve">, a medical record management company, to verify these requirements.  Applicants submit this documentation directly to </w:t>
      </w:r>
      <w:r w:rsidR="00112F61" w:rsidRPr="00C33525">
        <w:rPr>
          <w:rFonts w:ascii="Arial" w:eastAsiaTheme="minorEastAsia" w:hAnsi="Arial" w:cs="Arial"/>
          <w:sz w:val="20"/>
          <w:szCs w:val="20"/>
        </w:rPr>
        <w:t>SurPath</w:t>
      </w:r>
      <w:r w:rsidRPr="005F6969">
        <w:rPr>
          <w:rFonts w:ascii="Arial" w:eastAsiaTheme="minorEastAsia" w:hAnsi="Arial" w:cs="Arial"/>
          <w:sz w:val="20"/>
          <w:szCs w:val="20"/>
        </w:rPr>
        <w:t xml:space="preserve"> which will verify whether the records are complete. </w:t>
      </w:r>
      <w:r w:rsidR="002378EB" w:rsidRPr="005F6969">
        <w:rPr>
          <w:rFonts w:ascii="Arial" w:eastAsiaTheme="minorEastAsia" w:hAnsi="Arial" w:cs="Arial"/>
          <w:sz w:val="20"/>
          <w:szCs w:val="20"/>
        </w:rPr>
        <w:t xml:space="preserve"> </w:t>
      </w:r>
      <w:r w:rsidRPr="005F6969">
        <w:rPr>
          <w:rFonts w:ascii="Arial" w:eastAsiaTheme="minorEastAsia" w:hAnsi="Arial" w:cs="Arial"/>
          <w:sz w:val="20"/>
          <w:szCs w:val="20"/>
        </w:rPr>
        <w:t>This documentation may be submitted at the time of application but all immunizations, physical form, TB screening, and CPR certification documentation must be submitted and approved before enrollment in their clinical externship.</w:t>
      </w:r>
    </w:p>
    <w:p w14:paraId="1C97E0C4" w14:textId="77777777" w:rsidR="00C61C40" w:rsidRPr="005F6969" w:rsidRDefault="00C61C40" w:rsidP="00DF21EC">
      <w:pPr>
        <w:tabs>
          <w:tab w:val="left" w:pos="360"/>
        </w:tabs>
        <w:spacing w:after="0" w:line="240" w:lineRule="auto"/>
        <w:ind w:left="360"/>
        <w:jc w:val="both"/>
        <w:rPr>
          <w:rFonts w:ascii="Arial" w:eastAsiaTheme="minorEastAsia" w:hAnsi="Arial" w:cs="Arial"/>
          <w:sz w:val="20"/>
          <w:szCs w:val="20"/>
        </w:rPr>
      </w:pPr>
    </w:p>
    <w:p w14:paraId="09968112" w14:textId="11FA10A2" w:rsidR="00C61C40" w:rsidRPr="005F6969" w:rsidRDefault="00C61C40" w:rsidP="00DF21EC">
      <w:pPr>
        <w:tabs>
          <w:tab w:val="left" w:pos="360"/>
        </w:tabs>
        <w:spacing w:after="80" w:line="240" w:lineRule="auto"/>
        <w:ind w:left="360"/>
        <w:jc w:val="both"/>
        <w:rPr>
          <w:rFonts w:ascii="Arial" w:eastAsiaTheme="minorEastAsia" w:hAnsi="Arial" w:cs="Arial"/>
          <w:sz w:val="20"/>
          <w:szCs w:val="20"/>
        </w:rPr>
      </w:pPr>
      <w:r w:rsidRPr="005F6969">
        <w:rPr>
          <w:rFonts w:ascii="Arial" w:eastAsiaTheme="minorEastAsia" w:hAnsi="Arial" w:cs="Arial"/>
          <w:sz w:val="20"/>
          <w:szCs w:val="20"/>
        </w:rPr>
        <w:t>Some of the immunizations require multiple doses on a specific timeline over several months.  Therefore, potential applicants to this program are advised to begin their immunizations as soon as possible before application to the program.</w:t>
      </w:r>
    </w:p>
    <w:p w14:paraId="6DE2360D" w14:textId="77777777" w:rsidR="00C61C40" w:rsidRPr="005F6969" w:rsidRDefault="00C61C40" w:rsidP="00DF21EC">
      <w:pPr>
        <w:tabs>
          <w:tab w:val="left" w:pos="360"/>
        </w:tabs>
        <w:spacing w:after="80" w:line="240" w:lineRule="auto"/>
        <w:ind w:left="360"/>
        <w:jc w:val="both"/>
        <w:rPr>
          <w:rFonts w:ascii="Arial" w:eastAsiaTheme="minorEastAsia" w:hAnsi="Arial" w:cs="Arial"/>
          <w:sz w:val="20"/>
          <w:szCs w:val="20"/>
        </w:rPr>
      </w:pPr>
    </w:p>
    <w:p w14:paraId="1A407880" w14:textId="55D779B2" w:rsidR="00C61C40" w:rsidRPr="00C33525" w:rsidRDefault="00C61C40" w:rsidP="00DF21EC">
      <w:pPr>
        <w:tabs>
          <w:tab w:val="left" w:pos="360"/>
        </w:tabs>
        <w:spacing w:after="0" w:line="240" w:lineRule="auto"/>
        <w:ind w:left="360"/>
        <w:jc w:val="both"/>
        <w:rPr>
          <w:rFonts w:ascii="Arial" w:eastAsiaTheme="minorEastAsia" w:hAnsi="Arial" w:cs="Arial"/>
          <w:sz w:val="20"/>
          <w:szCs w:val="20"/>
        </w:rPr>
      </w:pPr>
      <w:r w:rsidRPr="00C33525">
        <w:rPr>
          <w:rFonts w:ascii="Arial" w:eastAsiaTheme="minorEastAsia" w:hAnsi="Arial" w:cs="Arial"/>
          <w:sz w:val="20"/>
          <w:szCs w:val="20"/>
        </w:rPr>
        <w:t>NOTE:</w:t>
      </w:r>
      <w:r w:rsidRPr="00C33525">
        <w:rPr>
          <w:rFonts w:ascii="Arial" w:eastAsiaTheme="minorEastAsia" w:hAnsi="Arial" w:cs="Arial"/>
          <w:sz w:val="20"/>
          <w:szCs w:val="20"/>
        </w:rPr>
        <w:tab/>
      </w:r>
      <w:r w:rsidR="00112F61" w:rsidRPr="00C33525">
        <w:rPr>
          <w:rFonts w:ascii="Arial" w:eastAsiaTheme="minorEastAsia" w:hAnsi="Arial" w:cs="Arial"/>
          <w:sz w:val="20"/>
          <w:szCs w:val="20"/>
        </w:rPr>
        <w:t>SurPath</w:t>
      </w:r>
      <w:r w:rsidRPr="00C33525">
        <w:rPr>
          <w:rFonts w:ascii="Arial" w:eastAsiaTheme="minorEastAsia" w:hAnsi="Arial" w:cs="Arial"/>
          <w:sz w:val="20"/>
          <w:szCs w:val="20"/>
        </w:rPr>
        <w:t xml:space="preserve"> must receive this documentation and verify that a student’s records are complete the semester before the student is scheduled to enroll in their clinical which is during the final semester of the program.</w:t>
      </w:r>
    </w:p>
    <w:p w14:paraId="365B9001" w14:textId="77777777" w:rsidR="00C61C40" w:rsidRPr="00C33525" w:rsidRDefault="00C61C40" w:rsidP="00DF21EC">
      <w:pPr>
        <w:tabs>
          <w:tab w:val="left" w:pos="360"/>
        </w:tabs>
        <w:spacing w:after="0" w:line="240" w:lineRule="auto"/>
        <w:ind w:left="360"/>
        <w:jc w:val="both"/>
        <w:rPr>
          <w:rFonts w:ascii="Arial" w:eastAsiaTheme="minorEastAsia" w:hAnsi="Arial" w:cs="Arial"/>
          <w:sz w:val="20"/>
          <w:szCs w:val="20"/>
        </w:rPr>
      </w:pPr>
    </w:p>
    <w:p w14:paraId="71B05778" w14:textId="62E5BE64" w:rsidR="00C61C40" w:rsidRPr="00C33525" w:rsidRDefault="00C61C40" w:rsidP="00DF21EC">
      <w:pPr>
        <w:tabs>
          <w:tab w:val="left" w:pos="360"/>
        </w:tabs>
        <w:spacing w:after="0" w:line="240" w:lineRule="auto"/>
        <w:ind w:left="360"/>
        <w:jc w:val="both"/>
        <w:rPr>
          <w:rFonts w:ascii="Arial" w:eastAsiaTheme="minorEastAsia" w:hAnsi="Arial" w:cs="Arial"/>
          <w:sz w:val="20"/>
          <w:szCs w:val="20"/>
        </w:rPr>
      </w:pPr>
      <w:r w:rsidRPr="00C33525">
        <w:rPr>
          <w:rFonts w:ascii="Arial" w:eastAsiaTheme="minorEastAsia" w:hAnsi="Arial" w:cs="Arial"/>
          <w:sz w:val="20"/>
          <w:szCs w:val="20"/>
        </w:rPr>
        <w:t>If a student is accepted to the Medical Assisting program for the Spring 20</w:t>
      </w:r>
      <w:r w:rsidR="00A21C25" w:rsidRPr="00C33525">
        <w:rPr>
          <w:rFonts w:ascii="Arial" w:eastAsiaTheme="minorEastAsia" w:hAnsi="Arial" w:cs="Arial"/>
          <w:sz w:val="20"/>
          <w:szCs w:val="20"/>
        </w:rPr>
        <w:t>2</w:t>
      </w:r>
      <w:r w:rsidR="00F748E3">
        <w:rPr>
          <w:rFonts w:ascii="Arial" w:eastAsiaTheme="minorEastAsia" w:hAnsi="Arial" w:cs="Arial"/>
          <w:sz w:val="20"/>
          <w:szCs w:val="20"/>
        </w:rPr>
        <w:t>5</w:t>
      </w:r>
      <w:r w:rsidRPr="00C33525">
        <w:rPr>
          <w:rFonts w:ascii="Arial" w:eastAsiaTheme="minorEastAsia" w:hAnsi="Arial" w:cs="Arial"/>
          <w:sz w:val="20"/>
          <w:szCs w:val="20"/>
        </w:rPr>
        <w:t xml:space="preserve"> semester, their clinical will be scheduled for January 20</w:t>
      </w:r>
      <w:r w:rsidR="00A21C25" w:rsidRPr="00C33525">
        <w:rPr>
          <w:rFonts w:ascii="Arial" w:eastAsiaTheme="minorEastAsia" w:hAnsi="Arial" w:cs="Arial"/>
          <w:sz w:val="20"/>
          <w:szCs w:val="20"/>
        </w:rPr>
        <w:t>25</w:t>
      </w:r>
      <w:r w:rsidRPr="00C33525">
        <w:rPr>
          <w:rFonts w:ascii="Arial" w:eastAsiaTheme="minorEastAsia" w:hAnsi="Arial" w:cs="Arial"/>
          <w:sz w:val="20"/>
          <w:szCs w:val="20"/>
        </w:rPr>
        <w:t xml:space="preserve"> and their immunizations, etc. must be complete with </w:t>
      </w:r>
      <w:r w:rsidR="00112F61" w:rsidRPr="00C33525">
        <w:rPr>
          <w:rFonts w:ascii="Arial" w:eastAsiaTheme="minorEastAsia" w:hAnsi="Arial" w:cs="Arial"/>
          <w:sz w:val="20"/>
          <w:szCs w:val="20"/>
        </w:rPr>
        <w:t>SurPath</w:t>
      </w:r>
      <w:r w:rsidRPr="00C33525">
        <w:rPr>
          <w:rFonts w:ascii="Arial" w:eastAsiaTheme="minorEastAsia" w:hAnsi="Arial" w:cs="Arial"/>
          <w:sz w:val="20"/>
          <w:szCs w:val="20"/>
        </w:rPr>
        <w:t xml:space="preserve"> no later than October 1, 20</w:t>
      </w:r>
      <w:r w:rsidR="00FA2AD8" w:rsidRPr="00C33525">
        <w:rPr>
          <w:rFonts w:ascii="Arial" w:eastAsiaTheme="minorEastAsia" w:hAnsi="Arial" w:cs="Arial"/>
          <w:sz w:val="20"/>
          <w:szCs w:val="20"/>
        </w:rPr>
        <w:t>24</w:t>
      </w:r>
      <w:r w:rsidRPr="00C33525">
        <w:rPr>
          <w:rFonts w:ascii="Arial" w:eastAsiaTheme="minorEastAsia" w:hAnsi="Arial" w:cs="Arial"/>
          <w:sz w:val="20"/>
          <w:szCs w:val="20"/>
        </w:rPr>
        <w:t>.</w:t>
      </w:r>
    </w:p>
    <w:p w14:paraId="15188005" w14:textId="77777777" w:rsidR="00C61C40" w:rsidRPr="00C33525" w:rsidRDefault="00C61C40" w:rsidP="00DF21EC">
      <w:pPr>
        <w:tabs>
          <w:tab w:val="left" w:pos="360"/>
        </w:tabs>
        <w:spacing w:after="0" w:line="240" w:lineRule="auto"/>
        <w:ind w:left="360"/>
        <w:jc w:val="both"/>
        <w:rPr>
          <w:rFonts w:ascii="Arial" w:eastAsiaTheme="minorEastAsia" w:hAnsi="Arial" w:cs="Arial"/>
          <w:sz w:val="20"/>
          <w:szCs w:val="20"/>
        </w:rPr>
      </w:pPr>
      <w:r w:rsidRPr="00C33525">
        <w:rPr>
          <w:rFonts w:ascii="Arial" w:eastAsiaTheme="minorEastAsia" w:hAnsi="Arial" w:cs="Arial"/>
          <w:sz w:val="20"/>
          <w:szCs w:val="20"/>
        </w:rPr>
        <w:t xml:space="preserve">  </w:t>
      </w:r>
    </w:p>
    <w:p w14:paraId="67F4092B" w14:textId="644634A2" w:rsidR="00C61C40" w:rsidRPr="00C33525" w:rsidRDefault="00C61C40" w:rsidP="00DF21EC">
      <w:pPr>
        <w:tabs>
          <w:tab w:val="left" w:pos="360"/>
        </w:tabs>
        <w:spacing w:after="0" w:line="240" w:lineRule="auto"/>
        <w:ind w:left="360"/>
        <w:jc w:val="both"/>
        <w:rPr>
          <w:rFonts w:ascii="Arial" w:eastAsiaTheme="minorEastAsia" w:hAnsi="Arial" w:cs="Arial"/>
          <w:sz w:val="20"/>
          <w:szCs w:val="20"/>
        </w:rPr>
      </w:pPr>
      <w:r w:rsidRPr="00C33525">
        <w:rPr>
          <w:rFonts w:ascii="Arial" w:eastAsiaTheme="minorEastAsia" w:hAnsi="Arial" w:cs="Arial"/>
          <w:sz w:val="20"/>
          <w:szCs w:val="20"/>
        </w:rPr>
        <w:t>If a student is accepted to the Medical Assisting program for the Fall 20</w:t>
      </w:r>
      <w:r w:rsidR="007411CB" w:rsidRPr="00C33525">
        <w:rPr>
          <w:rFonts w:ascii="Arial" w:eastAsiaTheme="minorEastAsia" w:hAnsi="Arial" w:cs="Arial"/>
          <w:sz w:val="20"/>
          <w:szCs w:val="20"/>
        </w:rPr>
        <w:t>24</w:t>
      </w:r>
      <w:r w:rsidRPr="00C33525">
        <w:rPr>
          <w:rFonts w:ascii="Arial" w:eastAsiaTheme="minorEastAsia" w:hAnsi="Arial" w:cs="Arial"/>
          <w:sz w:val="20"/>
          <w:szCs w:val="20"/>
        </w:rPr>
        <w:t xml:space="preserve"> semester, their clinical will be scheduled for September 20</w:t>
      </w:r>
      <w:r w:rsidR="007411CB" w:rsidRPr="00C33525">
        <w:rPr>
          <w:rFonts w:ascii="Arial" w:eastAsiaTheme="minorEastAsia" w:hAnsi="Arial" w:cs="Arial"/>
          <w:sz w:val="20"/>
          <w:szCs w:val="20"/>
        </w:rPr>
        <w:t>25</w:t>
      </w:r>
      <w:r w:rsidRPr="00C33525">
        <w:rPr>
          <w:rFonts w:ascii="Arial" w:eastAsiaTheme="minorEastAsia" w:hAnsi="Arial" w:cs="Arial"/>
          <w:sz w:val="20"/>
          <w:szCs w:val="20"/>
        </w:rPr>
        <w:t xml:space="preserve"> and their immunizations, etc. must be complete with </w:t>
      </w:r>
      <w:r w:rsidR="00112F61" w:rsidRPr="00C33525">
        <w:rPr>
          <w:rFonts w:ascii="Arial" w:eastAsiaTheme="minorEastAsia" w:hAnsi="Arial" w:cs="Arial"/>
          <w:sz w:val="20"/>
          <w:szCs w:val="20"/>
        </w:rPr>
        <w:t>SurPath</w:t>
      </w:r>
      <w:r w:rsidRPr="00C33525">
        <w:rPr>
          <w:rFonts w:ascii="Arial" w:eastAsiaTheme="minorEastAsia" w:hAnsi="Arial" w:cs="Arial"/>
          <w:sz w:val="20"/>
          <w:szCs w:val="20"/>
        </w:rPr>
        <w:t xml:space="preserve"> no later than June 1, 20</w:t>
      </w:r>
      <w:r w:rsidR="007411CB" w:rsidRPr="00C33525">
        <w:rPr>
          <w:rFonts w:ascii="Arial" w:eastAsiaTheme="minorEastAsia" w:hAnsi="Arial" w:cs="Arial"/>
          <w:sz w:val="20"/>
          <w:szCs w:val="20"/>
        </w:rPr>
        <w:t>25</w:t>
      </w:r>
      <w:r w:rsidR="009A6CC3">
        <w:rPr>
          <w:rFonts w:ascii="Arial" w:eastAsiaTheme="minorEastAsia" w:hAnsi="Arial" w:cs="Arial"/>
          <w:sz w:val="20"/>
          <w:szCs w:val="20"/>
        </w:rPr>
        <w:t>.</w:t>
      </w:r>
    </w:p>
    <w:p w14:paraId="1810B028" w14:textId="77777777" w:rsidR="00C61C40" w:rsidRPr="00C33525" w:rsidRDefault="00C61C40" w:rsidP="00DF21EC">
      <w:pPr>
        <w:tabs>
          <w:tab w:val="left" w:pos="360"/>
        </w:tabs>
        <w:spacing w:after="0" w:line="240" w:lineRule="auto"/>
        <w:ind w:left="360"/>
        <w:jc w:val="both"/>
        <w:rPr>
          <w:rFonts w:ascii="Arial" w:eastAsiaTheme="minorEastAsia" w:hAnsi="Arial" w:cs="Arial"/>
          <w:sz w:val="20"/>
          <w:szCs w:val="20"/>
        </w:rPr>
      </w:pPr>
      <w:r w:rsidRPr="00C33525">
        <w:rPr>
          <w:rFonts w:ascii="Arial" w:eastAsiaTheme="minorEastAsia" w:hAnsi="Arial" w:cs="Arial"/>
          <w:sz w:val="20"/>
          <w:szCs w:val="20"/>
        </w:rPr>
        <w:t xml:space="preserve">  </w:t>
      </w:r>
    </w:p>
    <w:p w14:paraId="5342B9D5" w14:textId="2C63EC46" w:rsidR="00C61C40" w:rsidRPr="00C33525" w:rsidRDefault="00C61C40" w:rsidP="00DF21EC">
      <w:pPr>
        <w:tabs>
          <w:tab w:val="left" w:pos="360"/>
        </w:tabs>
        <w:spacing w:after="0" w:line="240" w:lineRule="auto"/>
        <w:ind w:left="360"/>
        <w:jc w:val="both"/>
        <w:rPr>
          <w:rFonts w:ascii="Arial" w:eastAsiaTheme="minorEastAsia" w:hAnsi="Arial" w:cs="Arial"/>
          <w:sz w:val="20"/>
          <w:szCs w:val="20"/>
        </w:rPr>
      </w:pPr>
      <w:r w:rsidRPr="00C33525">
        <w:rPr>
          <w:rFonts w:ascii="Arial" w:eastAsiaTheme="minorEastAsia" w:hAnsi="Arial" w:cs="Arial"/>
          <w:sz w:val="20"/>
          <w:szCs w:val="20"/>
        </w:rPr>
        <w:t xml:space="preserve">If the student’s records are not complete by the above designated deadline, the student will not be allowed to enroll in the </w:t>
      </w:r>
      <w:r w:rsidR="00653C4B" w:rsidRPr="005F6969">
        <w:rPr>
          <w:rFonts w:ascii="Arial" w:eastAsiaTheme="minorEastAsia" w:hAnsi="Arial" w:cs="Arial"/>
          <w:sz w:val="20"/>
          <w:szCs w:val="20"/>
        </w:rPr>
        <w:t>practicum</w:t>
      </w:r>
      <w:r w:rsidRPr="00C33525">
        <w:rPr>
          <w:rFonts w:ascii="Arial" w:eastAsiaTheme="minorEastAsia" w:hAnsi="Arial" w:cs="Arial"/>
          <w:sz w:val="20"/>
          <w:szCs w:val="20"/>
        </w:rPr>
        <w:t xml:space="preserve">.  Please allow 2-4 weeks for </w:t>
      </w:r>
      <w:r w:rsidR="00112F61" w:rsidRPr="00C33525">
        <w:rPr>
          <w:rFonts w:ascii="Arial" w:eastAsiaTheme="minorEastAsia" w:hAnsi="Arial" w:cs="Arial"/>
          <w:sz w:val="20"/>
          <w:szCs w:val="20"/>
        </w:rPr>
        <w:t>SurPath</w:t>
      </w:r>
      <w:r w:rsidRPr="00C33525">
        <w:rPr>
          <w:rFonts w:ascii="Arial" w:eastAsiaTheme="minorEastAsia" w:hAnsi="Arial" w:cs="Arial"/>
          <w:sz w:val="20"/>
          <w:szCs w:val="20"/>
        </w:rPr>
        <w:t xml:space="preserve"> to respond to the submission of documentation.</w:t>
      </w:r>
    </w:p>
    <w:bookmarkEnd w:id="27"/>
    <w:p w14:paraId="41E00F46" w14:textId="77777777" w:rsidR="00C61C40" w:rsidRPr="005F6969" w:rsidRDefault="00C61C40" w:rsidP="00DF21EC">
      <w:pPr>
        <w:tabs>
          <w:tab w:val="left" w:pos="360"/>
        </w:tabs>
        <w:spacing w:after="80" w:line="240" w:lineRule="auto"/>
        <w:ind w:left="360"/>
        <w:jc w:val="both"/>
        <w:rPr>
          <w:rFonts w:ascii="Arial" w:eastAsiaTheme="minorEastAsia" w:hAnsi="Arial" w:cs="Arial"/>
          <w:sz w:val="20"/>
          <w:szCs w:val="20"/>
        </w:rPr>
      </w:pPr>
    </w:p>
    <w:p w14:paraId="4BB6C3AD" w14:textId="6D4275B3" w:rsidR="00C61C40" w:rsidRDefault="0097763A" w:rsidP="00DF21EC">
      <w:pPr>
        <w:tabs>
          <w:tab w:val="left" w:pos="360"/>
        </w:tabs>
        <w:spacing w:after="0" w:line="240" w:lineRule="auto"/>
        <w:ind w:left="360"/>
        <w:jc w:val="both"/>
        <w:rPr>
          <w:rFonts w:ascii="Arial" w:eastAsiaTheme="minorEastAsia" w:hAnsi="Arial" w:cs="Arial"/>
          <w:sz w:val="20"/>
          <w:szCs w:val="20"/>
        </w:rPr>
      </w:pPr>
      <w:bookmarkStart w:id="28" w:name="_Hlk88122397"/>
      <w:r>
        <w:rPr>
          <w:rFonts w:ascii="Arial" w:eastAsiaTheme="minorEastAsia" w:hAnsi="Arial" w:cs="Arial"/>
          <w:sz w:val="20"/>
          <w:szCs w:val="20"/>
        </w:rPr>
        <w:tab/>
      </w:r>
      <w:r w:rsidR="00C61C40" w:rsidRPr="005F6969">
        <w:rPr>
          <w:rFonts w:ascii="Arial" w:eastAsiaTheme="minorEastAsia" w:hAnsi="Arial" w:cs="Arial"/>
          <w:sz w:val="20"/>
          <w:szCs w:val="20"/>
        </w:rPr>
        <w:t xml:space="preserve">The physical exam form and more information on </w:t>
      </w:r>
      <w:r w:rsidR="00112F61" w:rsidRPr="00C33525">
        <w:rPr>
          <w:rFonts w:ascii="Arial" w:eastAsiaTheme="minorEastAsia" w:hAnsi="Arial" w:cs="Arial"/>
          <w:sz w:val="20"/>
          <w:szCs w:val="20"/>
        </w:rPr>
        <w:t>SurPath</w:t>
      </w:r>
      <w:r w:rsidR="00C61C40" w:rsidRPr="005F6969">
        <w:rPr>
          <w:rFonts w:ascii="Arial" w:eastAsiaTheme="minorEastAsia" w:hAnsi="Arial" w:cs="Arial"/>
          <w:sz w:val="20"/>
          <w:szCs w:val="20"/>
        </w:rPr>
        <w:t xml:space="preserve"> is found at </w:t>
      </w:r>
      <w:hyperlink r:id="rId36" w:history="1">
        <w:r w:rsidR="00C61C40" w:rsidRPr="005F6969">
          <w:rPr>
            <w:rFonts w:ascii="Arial" w:eastAsiaTheme="minorEastAsia" w:hAnsi="Arial" w:cs="Arial"/>
            <w:color w:val="0000FF"/>
            <w:sz w:val="20"/>
            <w:szCs w:val="20"/>
            <w:u w:val="single"/>
          </w:rPr>
          <w:t>Immunization Requirements</w:t>
        </w:r>
      </w:hyperlink>
      <w:r w:rsidR="00C61C40" w:rsidRPr="005F6969">
        <w:rPr>
          <w:rFonts w:ascii="Arial" w:eastAsiaTheme="minorEastAsia" w:hAnsi="Arial" w:cs="Arial"/>
          <w:sz w:val="20"/>
          <w:szCs w:val="20"/>
        </w:rPr>
        <w:t>.</w:t>
      </w:r>
      <w:r w:rsidR="00C61C40" w:rsidRPr="00C61C40">
        <w:rPr>
          <w:rFonts w:ascii="Arial" w:eastAsiaTheme="minorEastAsia" w:hAnsi="Arial" w:cs="Arial"/>
          <w:sz w:val="20"/>
          <w:szCs w:val="20"/>
        </w:rPr>
        <w:t xml:space="preserve">  </w:t>
      </w:r>
    </w:p>
    <w:p w14:paraId="13CEFCD1" w14:textId="77777777" w:rsidR="009A6CC3" w:rsidRDefault="009A6CC3" w:rsidP="00DF21EC">
      <w:pPr>
        <w:tabs>
          <w:tab w:val="left" w:pos="360"/>
        </w:tabs>
        <w:spacing w:after="0" w:line="240" w:lineRule="auto"/>
        <w:ind w:left="360"/>
        <w:jc w:val="both"/>
        <w:rPr>
          <w:rFonts w:ascii="Arial" w:eastAsiaTheme="minorEastAsia" w:hAnsi="Arial" w:cs="Arial"/>
          <w:sz w:val="20"/>
          <w:szCs w:val="20"/>
        </w:rPr>
      </w:pPr>
    </w:p>
    <w:p w14:paraId="6BABE889" w14:textId="77777777"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b/>
          <w:bCs/>
          <w:sz w:val="20"/>
          <w:szCs w:val="20"/>
          <w:u w:val="single"/>
        </w:rPr>
        <w:t>SurPath Registration</w:t>
      </w:r>
      <w:r>
        <w:rPr>
          <w:rStyle w:val="normaltextrun"/>
          <w:rFonts w:ascii="Arial" w:hAnsi="Arial" w:cs="Arial"/>
          <w:sz w:val="20"/>
          <w:szCs w:val="20"/>
        </w:rPr>
        <w:t> </w:t>
      </w:r>
      <w:r>
        <w:rPr>
          <w:rStyle w:val="eop"/>
          <w:rFonts w:ascii="Arial" w:hAnsi="Arial" w:cs="Arial"/>
          <w:sz w:val="20"/>
          <w:szCs w:val="20"/>
        </w:rPr>
        <w:t> </w:t>
      </w:r>
    </w:p>
    <w:p w14:paraId="3D04D07F" w14:textId="77777777"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CBF745F" w14:textId="77777777"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To set up your SurPath account, follow these directions: </w:t>
      </w:r>
      <w:r>
        <w:rPr>
          <w:rStyle w:val="eop"/>
          <w:rFonts w:ascii="Arial" w:hAnsi="Arial" w:cs="Arial"/>
          <w:sz w:val="20"/>
          <w:szCs w:val="20"/>
        </w:rPr>
        <w:t> </w:t>
      </w:r>
    </w:p>
    <w:p w14:paraId="57E0515A" w14:textId="77777777"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39DD8D0" w14:textId="77777777"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1.</w:t>
      </w:r>
      <w:r>
        <w:rPr>
          <w:rStyle w:val="tabchar"/>
          <w:rFonts w:ascii="Calibri" w:hAnsi="Calibri" w:cs="Calibri"/>
          <w:sz w:val="20"/>
          <w:szCs w:val="20"/>
        </w:rPr>
        <w:tab/>
      </w:r>
      <w:r>
        <w:rPr>
          <w:rStyle w:val="normaltextrun"/>
          <w:rFonts w:ascii="Arial" w:hAnsi="Arial" w:cs="Arial"/>
          <w:sz w:val="20"/>
          <w:szCs w:val="20"/>
        </w:rPr>
        <w:t xml:space="preserve">Go to </w:t>
      </w:r>
      <w:hyperlink r:id="rId37" w:tgtFrame="_blank" w:history="1">
        <w:r>
          <w:rPr>
            <w:rStyle w:val="normaltextrun"/>
            <w:rFonts w:ascii="Arial" w:hAnsi="Arial" w:cs="Arial"/>
            <w:color w:val="0000FF"/>
            <w:sz w:val="20"/>
            <w:szCs w:val="20"/>
            <w:u w:val="single"/>
          </w:rPr>
          <w:t>dallascollege.surpath.com/Account/Login </w:t>
        </w:r>
      </w:hyperlink>
      <w:r>
        <w:rPr>
          <w:rStyle w:val="eop"/>
          <w:rFonts w:ascii="Arial" w:hAnsi="Arial" w:cs="Arial"/>
          <w:sz w:val="20"/>
          <w:szCs w:val="20"/>
        </w:rPr>
        <w:t> </w:t>
      </w:r>
    </w:p>
    <w:p w14:paraId="69938BB6" w14:textId="283ADDD9"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2.</w:t>
      </w:r>
      <w:r>
        <w:rPr>
          <w:rStyle w:val="tabchar"/>
          <w:rFonts w:ascii="Calibri" w:hAnsi="Calibri" w:cs="Calibri"/>
          <w:sz w:val="20"/>
          <w:szCs w:val="20"/>
        </w:rPr>
        <w:tab/>
      </w:r>
      <w:r>
        <w:rPr>
          <w:rStyle w:val="normaltextrun"/>
          <w:rFonts w:ascii="Arial" w:hAnsi="Arial" w:cs="Arial"/>
          <w:sz w:val="20"/>
          <w:szCs w:val="20"/>
        </w:rPr>
        <w:t>Click on the REGISTER button</w:t>
      </w:r>
      <w:r>
        <w:rPr>
          <w:rStyle w:val="normaltextrun"/>
          <w:rFonts w:ascii="Arial" w:hAnsi="Arial" w:cs="Arial"/>
          <w:strike/>
          <w:color w:val="D13438"/>
          <w:sz w:val="20"/>
          <w:szCs w:val="20"/>
        </w:rPr>
        <w:t>.</w:t>
      </w:r>
    </w:p>
    <w:p w14:paraId="5C63B163" w14:textId="77777777"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3.</w:t>
      </w:r>
      <w:r>
        <w:rPr>
          <w:rStyle w:val="tabchar"/>
          <w:rFonts w:ascii="Calibri" w:hAnsi="Calibri" w:cs="Calibri"/>
          <w:sz w:val="20"/>
          <w:szCs w:val="20"/>
        </w:rPr>
        <w:tab/>
      </w:r>
      <w:r>
        <w:rPr>
          <w:rStyle w:val="normaltextrun"/>
          <w:rFonts w:ascii="Arial" w:hAnsi="Arial" w:cs="Arial"/>
          <w:sz w:val="20"/>
          <w:szCs w:val="20"/>
        </w:rPr>
        <w:t>Follow the directions to enter your name, email, etc. </w:t>
      </w:r>
      <w:r>
        <w:rPr>
          <w:rStyle w:val="eop"/>
          <w:rFonts w:ascii="Arial" w:hAnsi="Arial" w:cs="Arial"/>
          <w:sz w:val="20"/>
          <w:szCs w:val="20"/>
        </w:rPr>
        <w:t> </w:t>
      </w:r>
    </w:p>
    <w:p w14:paraId="77990EDC" w14:textId="5D499E80"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xml:space="preserve">4. </w:t>
      </w:r>
      <w:r>
        <w:rPr>
          <w:rStyle w:val="tabchar"/>
          <w:rFonts w:ascii="Calibri" w:hAnsi="Calibri" w:cs="Calibri"/>
          <w:sz w:val="20"/>
          <w:szCs w:val="20"/>
        </w:rPr>
        <w:tab/>
      </w:r>
      <w:r>
        <w:rPr>
          <w:rStyle w:val="normaltextrun"/>
          <w:rFonts w:ascii="Arial" w:hAnsi="Arial" w:cs="Arial"/>
          <w:sz w:val="20"/>
          <w:szCs w:val="20"/>
        </w:rPr>
        <w:t>Choose the “</w:t>
      </w:r>
      <w:r w:rsidRPr="00DF21EC">
        <w:rPr>
          <w:rStyle w:val="normaltextrun"/>
          <w:rFonts w:ascii="Arial" w:hAnsi="Arial" w:cs="Arial"/>
          <w:sz w:val="20"/>
          <w:szCs w:val="20"/>
        </w:rPr>
        <w:t>Medical Assisting</w:t>
      </w:r>
      <w:r>
        <w:rPr>
          <w:rStyle w:val="normaltextrun"/>
          <w:rFonts w:ascii="Arial" w:hAnsi="Arial" w:cs="Arial"/>
          <w:i/>
          <w:iCs/>
          <w:sz w:val="20"/>
          <w:szCs w:val="20"/>
        </w:rPr>
        <w:t>”</w:t>
      </w:r>
      <w:r>
        <w:rPr>
          <w:rStyle w:val="normaltextrun"/>
          <w:rFonts w:ascii="Arial" w:hAnsi="Arial" w:cs="Arial"/>
          <w:sz w:val="20"/>
          <w:szCs w:val="20"/>
        </w:rPr>
        <w:t xml:space="preserve"> program on the pull-down menu. </w:t>
      </w:r>
      <w:r>
        <w:rPr>
          <w:rStyle w:val="eop"/>
          <w:rFonts w:ascii="Arial" w:hAnsi="Arial" w:cs="Arial"/>
          <w:sz w:val="20"/>
          <w:szCs w:val="20"/>
        </w:rPr>
        <w:t> </w:t>
      </w:r>
    </w:p>
    <w:p w14:paraId="45DBFD57" w14:textId="3432C51A"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xml:space="preserve">5. </w:t>
      </w:r>
      <w:r>
        <w:rPr>
          <w:rStyle w:val="tabchar"/>
          <w:rFonts w:ascii="Calibri" w:hAnsi="Calibri" w:cs="Calibri"/>
          <w:sz w:val="20"/>
          <w:szCs w:val="20"/>
        </w:rPr>
        <w:tab/>
      </w:r>
      <w:r>
        <w:rPr>
          <w:rStyle w:val="normaltextrun"/>
          <w:rFonts w:ascii="Arial" w:hAnsi="Arial" w:cs="Arial"/>
          <w:sz w:val="20"/>
          <w:szCs w:val="20"/>
        </w:rPr>
        <w:t>Choose the “Unassigned” cohort on the pull-down menu. </w:t>
      </w:r>
      <w:r>
        <w:rPr>
          <w:rStyle w:val="eop"/>
          <w:rFonts w:ascii="Arial" w:hAnsi="Arial" w:cs="Arial"/>
          <w:sz w:val="20"/>
          <w:szCs w:val="20"/>
        </w:rPr>
        <w:t> </w:t>
      </w:r>
    </w:p>
    <w:p w14:paraId="2392D058" w14:textId="77777777"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24F7C5C" w14:textId="77777777"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xml:space="preserve">Contact SurPath at </w:t>
      </w:r>
      <w:hyperlink r:id="rId38" w:tgtFrame="_blank" w:history="1">
        <w:r>
          <w:rPr>
            <w:rStyle w:val="normaltextrun"/>
            <w:rFonts w:ascii="Arial" w:hAnsi="Arial" w:cs="Arial"/>
            <w:color w:val="0000FF"/>
            <w:sz w:val="20"/>
            <w:szCs w:val="20"/>
            <w:u w:val="single"/>
          </w:rPr>
          <w:t>clientservices@SurScan.com</w:t>
        </w:r>
      </w:hyperlink>
      <w:r>
        <w:rPr>
          <w:rStyle w:val="normaltextrun"/>
          <w:rFonts w:ascii="Arial" w:hAnsi="Arial" w:cs="Arial"/>
          <w:sz w:val="20"/>
          <w:szCs w:val="20"/>
        </w:rPr>
        <w:t xml:space="preserve"> or 972-633-1388 for assistance in setting up your account.  </w:t>
      </w:r>
      <w:r>
        <w:rPr>
          <w:rStyle w:val="eop"/>
          <w:rFonts w:ascii="Arial" w:hAnsi="Arial" w:cs="Arial"/>
          <w:sz w:val="20"/>
          <w:szCs w:val="20"/>
        </w:rPr>
        <w:t> </w:t>
      </w:r>
    </w:p>
    <w:p w14:paraId="4E62BEB2" w14:textId="77777777"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D3A945F" w14:textId="77777777" w:rsidR="009A6CC3" w:rsidRDefault="009A6CC3" w:rsidP="00DF21EC">
      <w:pPr>
        <w:pStyle w:val="paragraph"/>
        <w:tabs>
          <w:tab w:val="left" w:pos="360"/>
        </w:tabs>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0"/>
          <w:szCs w:val="20"/>
        </w:rPr>
        <w:t xml:space="preserve">For inquiries regarding your immunization records after upload, contact </w:t>
      </w:r>
      <w:hyperlink r:id="rId39" w:tgtFrame="_blank" w:history="1">
        <w:r>
          <w:rPr>
            <w:rStyle w:val="normaltextrun"/>
            <w:rFonts w:ascii="Arial" w:hAnsi="Arial" w:cs="Arial"/>
            <w:color w:val="0000FF"/>
            <w:sz w:val="20"/>
            <w:szCs w:val="20"/>
            <w:u w:val="single"/>
          </w:rPr>
          <w:t>records@SurScan.com</w:t>
        </w:r>
      </w:hyperlink>
      <w:r>
        <w:rPr>
          <w:rStyle w:val="normaltextrun"/>
          <w:rFonts w:ascii="Arial" w:hAnsi="Arial" w:cs="Arial"/>
          <w:sz w:val="20"/>
          <w:szCs w:val="20"/>
        </w:rPr>
        <w:t xml:space="preserve"> or 972-633-1388, extension 107. </w:t>
      </w:r>
      <w:r>
        <w:rPr>
          <w:rStyle w:val="eop"/>
          <w:rFonts w:ascii="Arial" w:hAnsi="Arial" w:cs="Arial"/>
          <w:sz w:val="20"/>
          <w:szCs w:val="20"/>
        </w:rPr>
        <w:t> </w:t>
      </w:r>
    </w:p>
    <w:p w14:paraId="445EE29E" w14:textId="19778D7E" w:rsidR="009103FB" w:rsidRPr="009103FB" w:rsidRDefault="009921E1" w:rsidP="00C33525">
      <w:pPr>
        <w:pStyle w:val="Heading1"/>
      </w:pPr>
      <w:bookmarkStart w:id="29" w:name="_Toc140236376"/>
      <w:bookmarkStart w:id="30" w:name="_Toc147500249"/>
      <w:bookmarkEnd w:id="28"/>
      <w:r>
        <w:lastRenderedPageBreak/>
        <w:t>G</w:t>
      </w:r>
      <w:r w:rsidR="006C2756">
        <w:t>.</w:t>
      </w:r>
      <w:r w:rsidR="00E278EA">
        <w:t xml:space="preserve"> </w:t>
      </w:r>
      <w:r w:rsidR="00720597" w:rsidRPr="00DF21EC">
        <w:t xml:space="preserve">Medical Assisting </w:t>
      </w:r>
      <w:r w:rsidR="00DA6690" w:rsidRPr="009A6CC3">
        <w:t>Application Materials Submission</w:t>
      </w:r>
      <w:bookmarkEnd w:id="29"/>
      <w:bookmarkEnd w:id="30"/>
    </w:p>
    <w:p w14:paraId="3F3F75FE" w14:textId="162F3894" w:rsidR="009103FB" w:rsidRPr="002049FC" w:rsidRDefault="009103FB" w:rsidP="00DF21EC">
      <w:pPr>
        <w:ind w:left="360"/>
        <w:rPr>
          <w:rFonts w:ascii="Arial" w:hAnsi="Arial" w:cs="Arial"/>
          <w:sz w:val="20"/>
          <w:szCs w:val="20"/>
        </w:rPr>
      </w:pPr>
      <w:r w:rsidRPr="002049FC">
        <w:rPr>
          <w:rFonts w:ascii="Arial" w:hAnsi="Arial" w:cs="Arial"/>
          <w:sz w:val="20"/>
          <w:szCs w:val="20"/>
        </w:rPr>
        <w:t>After completing the two Medical Assisting Prerequisite Courses, the student is ready to submit their application materials. Incomplete application materials will be disqualified.</w:t>
      </w:r>
    </w:p>
    <w:p w14:paraId="1B6E3453" w14:textId="71AA4563" w:rsidR="000B6554" w:rsidRPr="00FF64E0" w:rsidRDefault="006621F6" w:rsidP="00FF64E0">
      <w:pPr>
        <w:spacing w:after="120" w:line="240" w:lineRule="auto"/>
        <w:ind w:left="360"/>
        <w:rPr>
          <w:rFonts w:ascii="Arial" w:hAnsi="Arial" w:cs="Arial"/>
          <w:sz w:val="20"/>
          <w:szCs w:val="20"/>
        </w:rPr>
      </w:pPr>
      <w:r w:rsidRPr="00FF64E0">
        <w:rPr>
          <w:rFonts w:ascii="Arial" w:hAnsi="Arial" w:cs="Arial"/>
          <w:sz w:val="20"/>
          <w:szCs w:val="20"/>
        </w:rPr>
        <w:t xml:space="preserve">The application materials must be scanned as pdf documents and uploaded to the secure link by the application filing deadline. Request access to the secure link </w:t>
      </w:r>
      <w:r w:rsidR="00FF64E0" w:rsidRPr="00FF64E0">
        <w:rPr>
          <w:rFonts w:ascii="Arial" w:hAnsi="Arial" w:cs="Arial"/>
          <w:sz w:val="20"/>
          <w:szCs w:val="20"/>
        </w:rPr>
        <w:t xml:space="preserve">completing the online </w:t>
      </w:r>
      <w:hyperlink r:id="rId40" w:history="1">
        <w:r w:rsidR="00FF64E0" w:rsidRPr="00FF64E0">
          <w:rPr>
            <w:rStyle w:val="Hyperlink"/>
            <w:rFonts w:ascii="Arial" w:hAnsi="Arial" w:cs="Arial"/>
            <w:sz w:val="20"/>
            <w:szCs w:val="20"/>
          </w:rPr>
          <w:t>Secure Link Request Form</w:t>
        </w:r>
      </w:hyperlink>
      <w:r w:rsidR="00FF64E0" w:rsidRPr="00FF64E0">
        <w:rPr>
          <w:rFonts w:ascii="Arial" w:hAnsi="Arial" w:cs="Arial"/>
          <w:sz w:val="20"/>
          <w:szCs w:val="20"/>
        </w:rPr>
        <w:t>.</w:t>
      </w:r>
    </w:p>
    <w:p w14:paraId="40F413F7" w14:textId="6A24A8D7" w:rsidR="0097763A" w:rsidRPr="002049FC" w:rsidRDefault="009103FB" w:rsidP="00DF21EC">
      <w:pPr>
        <w:ind w:left="360"/>
        <w:rPr>
          <w:rFonts w:ascii="Arial" w:hAnsi="Arial" w:cs="Arial"/>
          <w:sz w:val="20"/>
          <w:szCs w:val="20"/>
        </w:rPr>
      </w:pPr>
      <w:r w:rsidRPr="002049FC">
        <w:rPr>
          <w:rFonts w:ascii="Arial" w:hAnsi="Arial" w:cs="Arial"/>
          <w:sz w:val="20"/>
          <w:szCs w:val="20"/>
        </w:rPr>
        <w:t>Application materials must include the following to be considered complete and valid:</w:t>
      </w:r>
    </w:p>
    <w:p w14:paraId="7B4885DB" w14:textId="6F861CC7" w:rsidR="009103FB" w:rsidRPr="002049FC" w:rsidRDefault="009103FB" w:rsidP="00F77906">
      <w:pPr>
        <w:pStyle w:val="ListParagraph"/>
        <w:numPr>
          <w:ilvl w:val="0"/>
          <w:numId w:val="2"/>
        </w:numPr>
        <w:ind w:left="720" w:firstLine="0"/>
        <w:rPr>
          <w:rFonts w:ascii="Arial" w:hAnsi="Arial" w:cs="Arial"/>
          <w:sz w:val="20"/>
          <w:szCs w:val="20"/>
        </w:rPr>
      </w:pPr>
      <w:r w:rsidRPr="002049FC">
        <w:rPr>
          <w:rFonts w:ascii="Arial" w:hAnsi="Arial" w:cs="Arial"/>
          <w:sz w:val="20"/>
          <w:szCs w:val="20"/>
        </w:rPr>
        <w:t xml:space="preserve">A completed Medical Assisting Program Application Form and the signed Statement of Students’ Responsibility form.  </w:t>
      </w:r>
    </w:p>
    <w:p w14:paraId="59639FAC" w14:textId="539C2689" w:rsidR="009103FB" w:rsidRPr="002049FC" w:rsidRDefault="009103FB" w:rsidP="00F77906">
      <w:pPr>
        <w:pStyle w:val="ListParagraph"/>
        <w:numPr>
          <w:ilvl w:val="0"/>
          <w:numId w:val="2"/>
        </w:numPr>
        <w:ind w:left="360" w:firstLine="360"/>
        <w:rPr>
          <w:rFonts w:ascii="Arial" w:hAnsi="Arial" w:cs="Arial"/>
          <w:sz w:val="20"/>
          <w:szCs w:val="20"/>
        </w:rPr>
      </w:pPr>
      <w:r w:rsidRPr="002049FC">
        <w:rPr>
          <w:rFonts w:ascii="Arial" w:hAnsi="Arial" w:cs="Arial"/>
          <w:sz w:val="20"/>
          <w:szCs w:val="20"/>
        </w:rPr>
        <w:t>A photocopy of the student’s high school diploma, high school transcript, or GED certificate.</w:t>
      </w:r>
    </w:p>
    <w:p w14:paraId="6AFD6D1F" w14:textId="704D2933" w:rsidR="009103FB" w:rsidRPr="002049FC" w:rsidRDefault="009103FB" w:rsidP="00F77906">
      <w:pPr>
        <w:pStyle w:val="ListParagraph"/>
        <w:numPr>
          <w:ilvl w:val="0"/>
          <w:numId w:val="2"/>
        </w:numPr>
        <w:ind w:left="360" w:firstLine="360"/>
        <w:rPr>
          <w:rFonts w:ascii="Arial" w:hAnsi="Arial" w:cs="Arial"/>
          <w:sz w:val="20"/>
          <w:szCs w:val="20"/>
        </w:rPr>
      </w:pPr>
      <w:r w:rsidRPr="002049FC">
        <w:rPr>
          <w:rFonts w:ascii="Arial" w:hAnsi="Arial" w:cs="Arial"/>
          <w:sz w:val="20"/>
          <w:szCs w:val="20"/>
        </w:rPr>
        <w:t>If a member of Phi Theta Kappa, include a photocopy of your official Phi Theta Kappa membership card/certificate.  (NOTE: Submitting the PTK number or any other statement of membership is not accepted.</w:t>
      </w:r>
    </w:p>
    <w:p w14:paraId="7782A623" w14:textId="50BDE552" w:rsidR="009103FB" w:rsidRPr="002049FC" w:rsidRDefault="009103FB" w:rsidP="00DF21EC">
      <w:pPr>
        <w:ind w:left="360"/>
        <w:rPr>
          <w:rFonts w:ascii="Arial" w:hAnsi="Arial" w:cs="Arial"/>
          <w:sz w:val="20"/>
          <w:szCs w:val="20"/>
        </w:rPr>
      </w:pPr>
      <w:r w:rsidRPr="002049FC">
        <w:rPr>
          <w:rFonts w:ascii="Arial" w:hAnsi="Arial" w:cs="Arial"/>
          <w:sz w:val="20"/>
          <w:szCs w:val="20"/>
        </w:rPr>
        <w:t>NOTE:</w:t>
      </w:r>
      <w:r w:rsidRPr="002049FC">
        <w:rPr>
          <w:rFonts w:ascii="Arial" w:hAnsi="Arial" w:cs="Arial"/>
          <w:sz w:val="20"/>
          <w:szCs w:val="20"/>
        </w:rPr>
        <w:tab/>
        <w:t xml:space="preserve">Applicants are solely responsible for ensuring that their current official transcripts from all previously attended colleges and universities (excluding Dallas Colleges) are submitted to </w:t>
      </w:r>
      <w:hyperlink r:id="rId41" w:history="1">
        <w:r w:rsidR="003902A4" w:rsidRPr="009D5235">
          <w:rPr>
            <w:rStyle w:val="Hyperlink"/>
            <w:rFonts w:ascii="Arial" w:hAnsi="Arial" w:cs="Arial"/>
            <w:sz w:val="20"/>
            <w:szCs w:val="20"/>
          </w:rPr>
          <w:t>studenttranscripts@dallascollege.edu</w:t>
        </w:r>
      </w:hyperlink>
      <w:r w:rsidRPr="002049FC">
        <w:rPr>
          <w:rFonts w:ascii="Arial" w:hAnsi="Arial" w:cs="Arial"/>
          <w:sz w:val="20"/>
          <w:szCs w:val="20"/>
        </w:rPr>
        <w:t xml:space="preserve"> or to </w:t>
      </w:r>
      <w:r w:rsidR="00165FC9" w:rsidRPr="002049FC">
        <w:rPr>
          <w:rFonts w:ascii="Arial" w:eastAsia="Arial" w:hAnsi="Arial" w:cs="Arial"/>
          <w:sz w:val="20"/>
          <w:szCs w:val="20"/>
        </w:rPr>
        <w:t xml:space="preserve">Dallas College, Attn: Admissions Processing, 3737 Motley Drive, Mesquite, TX 75150 </w:t>
      </w:r>
      <w:r w:rsidRPr="002049FC">
        <w:rPr>
          <w:rFonts w:ascii="Arial" w:hAnsi="Arial" w:cs="Arial"/>
          <w:sz w:val="20"/>
          <w:szCs w:val="20"/>
        </w:rPr>
        <w:t>prior to applying to a health sciences program.  Official transcripts must have a print date no earlier than three years of anticipated entry to a health sciences program.</w:t>
      </w:r>
    </w:p>
    <w:p w14:paraId="48245C31" w14:textId="6A77A915" w:rsidR="009103FB" w:rsidRPr="002049FC" w:rsidRDefault="009103FB" w:rsidP="00DF21EC">
      <w:pPr>
        <w:ind w:left="360"/>
        <w:rPr>
          <w:rFonts w:ascii="Arial" w:hAnsi="Arial" w:cs="Arial"/>
          <w:sz w:val="20"/>
          <w:szCs w:val="20"/>
        </w:rPr>
      </w:pPr>
      <w:r w:rsidRPr="002049FC">
        <w:rPr>
          <w:rFonts w:ascii="Arial" w:hAnsi="Arial" w:cs="Arial"/>
          <w:sz w:val="20"/>
          <w:szCs w:val="20"/>
        </w:rPr>
        <w:t xml:space="preserve">Submitting incomplete application materials will disqualify the application and the student will not be considered further in the application process.  Students are advised to retain a photocopy of all materials submitted as their application packet and </w:t>
      </w:r>
      <w:r w:rsidR="00112F61" w:rsidRPr="002049FC">
        <w:rPr>
          <w:rFonts w:ascii="Arial" w:hAnsi="Arial" w:cs="Arial"/>
          <w:sz w:val="20"/>
          <w:szCs w:val="20"/>
        </w:rPr>
        <w:t>SurPath</w:t>
      </w:r>
      <w:r w:rsidRPr="002049FC">
        <w:rPr>
          <w:rFonts w:ascii="Arial" w:hAnsi="Arial" w:cs="Arial"/>
          <w:sz w:val="20"/>
          <w:szCs w:val="20"/>
        </w:rPr>
        <w:t xml:space="preserve"> documents.</w:t>
      </w:r>
    </w:p>
    <w:p w14:paraId="4EB1ABEB" w14:textId="77777777" w:rsidR="000B6554" w:rsidRPr="009103FB" w:rsidRDefault="000B6554" w:rsidP="00DF21EC">
      <w:pPr>
        <w:ind w:left="360"/>
        <w:rPr>
          <w:rFonts w:ascii="Arial" w:hAnsi="Arial" w:cs="Arial"/>
        </w:rPr>
      </w:pPr>
    </w:p>
    <w:p w14:paraId="66C64631" w14:textId="4357E214" w:rsidR="00D371F2" w:rsidRDefault="009921E1" w:rsidP="005606E4">
      <w:pPr>
        <w:pStyle w:val="Heading1"/>
      </w:pPr>
      <w:bookmarkStart w:id="31" w:name="_H._Application_Filing"/>
      <w:bookmarkStart w:id="32" w:name="_Toc140236377"/>
      <w:bookmarkStart w:id="33" w:name="_Toc147500250"/>
      <w:bookmarkEnd w:id="31"/>
      <w:r>
        <w:t>H</w:t>
      </w:r>
      <w:r w:rsidR="005606E4">
        <w:t xml:space="preserve">. </w:t>
      </w:r>
      <w:r w:rsidR="00FE2E10">
        <w:t>Application Filing Period(s)</w:t>
      </w:r>
      <w:bookmarkEnd w:id="32"/>
      <w:bookmarkEnd w:id="33"/>
      <w:r w:rsidR="000E6FBB" w:rsidRPr="000E6FBB">
        <w:t xml:space="preserve"> </w:t>
      </w:r>
    </w:p>
    <w:p w14:paraId="2806CBA6" w14:textId="0269D0A4" w:rsidR="00D371F2" w:rsidRPr="00C33525" w:rsidRDefault="00D371F2" w:rsidP="00DF21EC">
      <w:pPr>
        <w:ind w:left="360" w:right="540"/>
        <w:jc w:val="both"/>
        <w:rPr>
          <w:rFonts w:ascii="Arial" w:hAnsi="Arial" w:cs="Arial"/>
          <w:sz w:val="20"/>
          <w:szCs w:val="20"/>
        </w:rPr>
      </w:pPr>
      <w:r w:rsidRPr="00C33525">
        <w:rPr>
          <w:rFonts w:ascii="Arial" w:hAnsi="Arial" w:cs="Arial"/>
          <w:sz w:val="20"/>
          <w:szCs w:val="20"/>
        </w:rPr>
        <w:t xml:space="preserve">Early submission of an application during a specific filing period does not influence ranking for admission.  </w:t>
      </w:r>
    </w:p>
    <w:p w14:paraId="06F4EAAA" w14:textId="1AEB1965" w:rsidR="0049014A" w:rsidRPr="00C33525" w:rsidRDefault="0013506F" w:rsidP="00C33525">
      <w:pPr>
        <w:ind w:right="540"/>
        <w:jc w:val="both"/>
        <w:rPr>
          <w:rFonts w:ascii="Arial" w:hAnsi="Arial" w:cs="Arial"/>
          <w:sz w:val="20"/>
          <w:szCs w:val="20"/>
        </w:rPr>
      </w:pPr>
      <w:r>
        <w:rPr>
          <w:rFonts w:ascii="Arial" w:hAnsi="Arial" w:cs="Arial"/>
          <w:sz w:val="20"/>
          <w:szCs w:val="20"/>
        </w:rPr>
        <w:t xml:space="preserve">              </w:t>
      </w:r>
      <w:r w:rsidR="006E313C" w:rsidRPr="00C33525">
        <w:rPr>
          <w:rFonts w:ascii="Arial" w:hAnsi="Arial" w:cs="Arial"/>
          <w:sz w:val="20"/>
          <w:szCs w:val="20"/>
        </w:rPr>
        <w:t xml:space="preserve">The Medical Assisting program accepts two classes per year. </w:t>
      </w:r>
    </w:p>
    <w:p w14:paraId="365E2AF7" w14:textId="644914AC" w:rsidR="006E313C" w:rsidRPr="00C33525" w:rsidRDefault="0013506F" w:rsidP="00C33525">
      <w:pPr>
        <w:ind w:right="540"/>
        <w:jc w:val="both"/>
        <w:rPr>
          <w:rFonts w:ascii="Arial" w:hAnsi="Arial" w:cs="Arial"/>
          <w:sz w:val="20"/>
          <w:szCs w:val="20"/>
        </w:rPr>
      </w:pPr>
      <w:r>
        <w:rPr>
          <w:rFonts w:ascii="Arial" w:hAnsi="Arial" w:cs="Arial"/>
          <w:sz w:val="20"/>
          <w:szCs w:val="20"/>
        </w:rPr>
        <w:t xml:space="preserve">              </w:t>
      </w:r>
      <w:r w:rsidR="006E313C" w:rsidRPr="00C33525">
        <w:rPr>
          <w:rFonts w:ascii="Arial" w:hAnsi="Arial" w:cs="Arial"/>
          <w:sz w:val="20"/>
          <w:szCs w:val="20"/>
        </w:rPr>
        <w:t xml:space="preserve"> The official application filing periods for each acceptance period are as follows:</w:t>
      </w:r>
    </w:p>
    <w:p w14:paraId="55A3269D" w14:textId="77777777" w:rsidR="006E313C" w:rsidRPr="00C33525" w:rsidRDefault="006E313C" w:rsidP="00F77906">
      <w:pPr>
        <w:pStyle w:val="ListParagraph"/>
        <w:numPr>
          <w:ilvl w:val="0"/>
          <w:numId w:val="3"/>
        </w:numPr>
        <w:ind w:right="540"/>
        <w:jc w:val="both"/>
        <w:rPr>
          <w:rFonts w:ascii="Arial" w:hAnsi="Arial" w:cs="Arial"/>
          <w:sz w:val="20"/>
          <w:szCs w:val="20"/>
        </w:rPr>
      </w:pPr>
      <w:r w:rsidRPr="00C33525">
        <w:rPr>
          <w:rFonts w:ascii="Arial" w:hAnsi="Arial" w:cs="Arial"/>
          <w:sz w:val="20"/>
          <w:szCs w:val="20"/>
        </w:rPr>
        <w:t>Official application filing period for Spring semester (mid-January) admission:</w:t>
      </w:r>
    </w:p>
    <w:p w14:paraId="74D3D67C" w14:textId="77777777" w:rsidR="0013506F" w:rsidRDefault="006E313C" w:rsidP="0013506F">
      <w:pPr>
        <w:pStyle w:val="ListParagraph"/>
        <w:ind w:left="1440" w:right="540"/>
        <w:jc w:val="both"/>
        <w:rPr>
          <w:rFonts w:ascii="Arial" w:hAnsi="Arial" w:cs="Arial"/>
          <w:sz w:val="20"/>
          <w:szCs w:val="20"/>
        </w:rPr>
      </w:pPr>
      <w:r w:rsidRPr="00C33525">
        <w:rPr>
          <w:rFonts w:ascii="Arial" w:hAnsi="Arial" w:cs="Arial"/>
          <w:sz w:val="20"/>
          <w:szCs w:val="20"/>
        </w:rPr>
        <w:t>August 1 – October 31</w:t>
      </w:r>
    </w:p>
    <w:p w14:paraId="06625C97" w14:textId="5790F280" w:rsidR="006E313C" w:rsidRDefault="006E313C" w:rsidP="00F77906">
      <w:pPr>
        <w:pStyle w:val="ListParagraph"/>
        <w:numPr>
          <w:ilvl w:val="1"/>
          <w:numId w:val="3"/>
        </w:numPr>
        <w:ind w:right="540"/>
        <w:jc w:val="both"/>
        <w:rPr>
          <w:rFonts w:ascii="Arial" w:hAnsi="Arial" w:cs="Arial"/>
          <w:sz w:val="20"/>
          <w:szCs w:val="20"/>
        </w:rPr>
      </w:pPr>
      <w:r w:rsidRPr="00C33525">
        <w:rPr>
          <w:rFonts w:ascii="Arial" w:hAnsi="Arial" w:cs="Arial"/>
          <w:sz w:val="20"/>
          <w:szCs w:val="20"/>
        </w:rPr>
        <w:t>Notification letters are mailed by November 30th.</w:t>
      </w:r>
    </w:p>
    <w:p w14:paraId="428EB628" w14:textId="77777777" w:rsidR="0013506F" w:rsidRPr="00C33525" w:rsidRDefault="0013506F" w:rsidP="00C33525">
      <w:pPr>
        <w:pStyle w:val="ListParagraph"/>
        <w:ind w:left="2160" w:right="540"/>
        <w:jc w:val="both"/>
        <w:rPr>
          <w:rFonts w:ascii="Arial" w:hAnsi="Arial" w:cs="Arial"/>
          <w:sz w:val="20"/>
          <w:szCs w:val="20"/>
        </w:rPr>
      </w:pPr>
    </w:p>
    <w:p w14:paraId="0686C774" w14:textId="77777777" w:rsidR="006E313C" w:rsidRPr="00C33525" w:rsidRDefault="006E313C" w:rsidP="00F77906">
      <w:pPr>
        <w:pStyle w:val="ListParagraph"/>
        <w:numPr>
          <w:ilvl w:val="0"/>
          <w:numId w:val="3"/>
        </w:numPr>
        <w:ind w:right="540"/>
        <w:jc w:val="both"/>
        <w:rPr>
          <w:rFonts w:ascii="Arial" w:hAnsi="Arial" w:cs="Arial"/>
          <w:sz w:val="20"/>
          <w:szCs w:val="20"/>
        </w:rPr>
      </w:pPr>
      <w:r w:rsidRPr="00C33525">
        <w:rPr>
          <w:rFonts w:ascii="Arial" w:hAnsi="Arial" w:cs="Arial"/>
          <w:sz w:val="20"/>
          <w:szCs w:val="20"/>
        </w:rPr>
        <w:t>Official application filing period for Fall semester (late August) admission:</w:t>
      </w:r>
    </w:p>
    <w:p w14:paraId="11C6595B" w14:textId="77777777" w:rsidR="0013506F" w:rsidRDefault="006E313C" w:rsidP="0013506F">
      <w:pPr>
        <w:pStyle w:val="ListParagraph"/>
        <w:ind w:left="1440" w:right="540"/>
        <w:jc w:val="both"/>
        <w:rPr>
          <w:rFonts w:ascii="Arial" w:hAnsi="Arial" w:cs="Arial"/>
          <w:sz w:val="20"/>
          <w:szCs w:val="20"/>
        </w:rPr>
      </w:pPr>
      <w:r w:rsidRPr="00C33525">
        <w:rPr>
          <w:rFonts w:ascii="Arial" w:hAnsi="Arial" w:cs="Arial"/>
          <w:sz w:val="20"/>
          <w:szCs w:val="20"/>
        </w:rPr>
        <w:t>January 1 – May 31</w:t>
      </w:r>
    </w:p>
    <w:p w14:paraId="725E6F28" w14:textId="585456A6" w:rsidR="00A006B7" w:rsidRDefault="00A006B7" w:rsidP="00F77906">
      <w:pPr>
        <w:pStyle w:val="ListParagraph"/>
        <w:numPr>
          <w:ilvl w:val="1"/>
          <w:numId w:val="3"/>
        </w:numPr>
        <w:ind w:right="540"/>
        <w:jc w:val="both"/>
        <w:rPr>
          <w:rFonts w:ascii="Arial" w:hAnsi="Arial" w:cs="Arial"/>
          <w:sz w:val="20"/>
          <w:szCs w:val="20"/>
        </w:rPr>
      </w:pPr>
      <w:r w:rsidRPr="00C33525">
        <w:rPr>
          <w:rFonts w:ascii="Arial" w:hAnsi="Arial" w:cs="Arial"/>
          <w:sz w:val="20"/>
          <w:szCs w:val="20"/>
        </w:rPr>
        <w:t xml:space="preserve">Notification letters are mailed by </w:t>
      </w:r>
      <w:r>
        <w:rPr>
          <w:rFonts w:ascii="Arial" w:hAnsi="Arial" w:cs="Arial"/>
          <w:sz w:val="20"/>
          <w:szCs w:val="20"/>
        </w:rPr>
        <w:t>July 1st</w:t>
      </w:r>
      <w:r w:rsidRPr="00C33525">
        <w:rPr>
          <w:rFonts w:ascii="Arial" w:hAnsi="Arial" w:cs="Arial"/>
          <w:sz w:val="20"/>
          <w:szCs w:val="20"/>
        </w:rPr>
        <w:t>.</w:t>
      </w:r>
    </w:p>
    <w:p w14:paraId="1317E7BB" w14:textId="77777777" w:rsidR="00A006B7" w:rsidRDefault="00A006B7" w:rsidP="00A006B7">
      <w:pPr>
        <w:ind w:right="540"/>
        <w:jc w:val="both"/>
        <w:rPr>
          <w:rFonts w:ascii="Arial" w:hAnsi="Arial" w:cs="Arial"/>
          <w:sz w:val="20"/>
          <w:szCs w:val="20"/>
        </w:rPr>
      </w:pPr>
    </w:p>
    <w:p w14:paraId="333B097E" w14:textId="77777777" w:rsidR="00A006B7" w:rsidRPr="00DF21EC" w:rsidRDefault="00A006B7" w:rsidP="00DF21EC">
      <w:pPr>
        <w:ind w:right="540"/>
        <w:jc w:val="both"/>
        <w:rPr>
          <w:rFonts w:ascii="Arial" w:hAnsi="Arial" w:cs="Arial"/>
          <w:sz w:val="20"/>
          <w:szCs w:val="20"/>
        </w:rPr>
      </w:pPr>
    </w:p>
    <w:p w14:paraId="55D4CEC5" w14:textId="48508B67" w:rsidR="006B0C02" w:rsidRDefault="00727CBD" w:rsidP="00C47A65">
      <w:pPr>
        <w:pStyle w:val="Heading1"/>
      </w:pPr>
      <w:bookmarkStart w:id="34" w:name="_Toc140236378"/>
      <w:bookmarkStart w:id="35" w:name="_Toc147500251"/>
      <w:r>
        <w:t>I. Selection</w:t>
      </w:r>
      <w:r w:rsidR="008D52C1">
        <w:t xml:space="preserve"> Process</w:t>
      </w:r>
      <w:bookmarkEnd w:id="34"/>
      <w:bookmarkEnd w:id="35"/>
    </w:p>
    <w:p w14:paraId="20F1E164" w14:textId="363E89BC" w:rsidR="00DB0A92" w:rsidRPr="00C33525" w:rsidRDefault="009103FB" w:rsidP="00DF21EC">
      <w:pPr>
        <w:ind w:left="270"/>
        <w:rPr>
          <w:rFonts w:ascii="Arial" w:hAnsi="Arial" w:cs="Arial"/>
          <w:sz w:val="20"/>
          <w:szCs w:val="20"/>
        </w:rPr>
      </w:pPr>
      <w:r w:rsidRPr="00C33525">
        <w:rPr>
          <w:rFonts w:ascii="Arial" w:hAnsi="Arial" w:cs="Arial"/>
          <w:sz w:val="20"/>
          <w:szCs w:val="20"/>
        </w:rPr>
        <w:t xml:space="preserve">Applicants are ranked for acceptance selection via a point award </w:t>
      </w:r>
      <w:r w:rsidR="00E2715A" w:rsidRPr="00C33525">
        <w:rPr>
          <w:rFonts w:ascii="Arial" w:hAnsi="Arial" w:cs="Arial"/>
          <w:sz w:val="20"/>
          <w:szCs w:val="20"/>
        </w:rPr>
        <w:t>system.</w:t>
      </w:r>
      <w:r w:rsidR="00E2715A">
        <w:rPr>
          <w:rFonts w:ascii="Arial" w:hAnsi="Arial" w:cs="Arial"/>
          <w:sz w:val="20"/>
          <w:szCs w:val="20"/>
        </w:rPr>
        <w:t xml:space="preserve"> *</w:t>
      </w:r>
      <w:r w:rsidRPr="00C33525">
        <w:rPr>
          <w:rFonts w:ascii="Arial" w:hAnsi="Arial" w:cs="Arial"/>
          <w:sz w:val="20"/>
          <w:szCs w:val="20"/>
        </w:rPr>
        <w:t xml:space="preserve">  </w:t>
      </w:r>
    </w:p>
    <w:p w14:paraId="72F32E53" w14:textId="3190F41E" w:rsidR="009103FB" w:rsidRPr="00C33525" w:rsidRDefault="009103FB" w:rsidP="00DF21EC">
      <w:pPr>
        <w:ind w:left="270"/>
        <w:rPr>
          <w:rFonts w:ascii="Arial" w:hAnsi="Arial" w:cs="Arial"/>
          <w:sz w:val="20"/>
          <w:szCs w:val="20"/>
        </w:rPr>
      </w:pPr>
      <w:r w:rsidRPr="00C33525">
        <w:rPr>
          <w:rFonts w:ascii="Arial" w:hAnsi="Arial" w:cs="Arial"/>
          <w:sz w:val="20"/>
          <w:szCs w:val="20"/>
        </w:rPr>
        <w:lastRenderedPageBreak/>
        <w:t>Point award totals for applicants may range from a minimum of 1 point to a maximum of 20 points on the designated criteria below:</w:t>
      </w:r>
    </w:p>
    <w:p w14:paraId="5430F626" w14:textId="37DA4094" w:rsidR="009103FB" w:rsidRPr="00C33525" w:rsidRDefault="00AD0B5E" w:rsidP="00DF21EC">
      <w:pPr>
        <w:ind w:left="270"/>
        <w:rPr>
          <w:rFonts w:ascii="Arial" w:hAnsi="Arial" w:cs="Arial"/>
          <w:b/>
          <w:sz w:val="20"/>
          <w:szCs w:val="20"/>
          <w:u w:val="thick"/>
        </w:rPr>
      </w:pPr>
      <w:r w:rsidRPr="00C33525">
        <w:rPr>
          <w:rFonts w:ascii="Arial" w:hAnsi="Arial" w:cs="Arial"/>
          <w:b/>
          <w:sz w:val="20"/>
          <w:szCs w:val="20"/>
          <w:u w:val="thick"/>
        </w:rPr>
        <w:t>Point Award Criteria</w:t>
      </w:r>
      <w:r w:rsidRPr="00C33525">
        <w:rPr>
          <w:rFonts w:ascii="Arial" w:hAnsi="Arial" w:cs="Arial"/>
          <w:b/>
          <w:bCs/>
          <w:sz w:val="20"/>
          <w:szCs w:val="20"/>
        </w:rPr>
        <w:tab/>
      </w:r>
      <w:r w:rsidRPr="00C33525">
        <w:rPr>
          <w:rFonts w:ascii="Arial" w:hAnsi="Arial" w:cs="Arial"/>
          <w:b/>
          <w:bCs/>
          <w:sz w:val="20"/>
          <w:szCs w:val="20"/>
        </w:rPr>
        <w:tab/>
      </w:r>
      <w:r w:rsidRPr="00C33525">
        <w:rPr>
          <w:rFonts w:ascii="Arial" w:hAnsi="Arial" w:cs="Arial"/>
          <w:b/>
          <w:bCs/>
          <w:sz w:val="20"/>
          <w:szCs w:val="20"/>
        </w:rPr>
        <w:tab/>
      </w:r>
      <w:r w:rsidRPr="00C33525">
        <w:rPr>
          <w:rFonts w:ascii="Arial" w:hAnsi="Arial" w:cs="Arial"/>
          <w:b/>
          <w:bCs/>
          <w:sz w:val="20"/>
          <w:szCs w:val="20"/>
        </w:rPr>
        <w:tab/>
      </w:r>
      <w:r w:rsidRPr="00C33525">
        <w:rPr>
          <w:rFonts w:ascii="Arial" w:hAnsi="Arial" w:cs="Arial"/>
          <w:b/>
          <w:bCs/>
          <w:sz w:val="20"/>
          <w:szCs w:val="20"/>
        </w:rPr>
        <w:tab/>
      </w:r>
      <w:r w:rsidRPr="00C33525">
        <w:rPr>
          <w:rFonts w:ascii="Arial" w:hAnsi="Arial" w:cs="Arial"/>
          <w:b/>
          <w:bCs/>
          <w:sz w:val="20"/>
          <w:szCs w:val="20"/>
        </w:rPr>
        <w:tab/>
      </w:r>
      <w:r w:rsidR="00A006B7">
        <w:rPr>
          <w:rFonts w:ascii="Arial" w:hAnsi="Arial" w:cs="Arial"/>
          <w:b/>
          <w:sz w:val="20"/>
          <w:szCs w:val="20"/>
        </w:rPr>
        <w:tab/>
        <w:t xml:space="preserve">        </w:t>
      </w:r>
      <w:r w:rsidR="00815EA6" w:rsidRPr="00C33525">
        <w:rPr>
          <w:rFonts w:ascii="Arial" w:hAnsi="Arial" w:cs="Arial"/>
          <w:b/>
          <w:sz w:val="20"/>
          <w:szCs w:val="20"/>
        </w:rPr>
        <w:t xml:space="preserve"> </w:t>
      </w:r>
      <w:r w:rsidRPr="00C33525">
        <w:rPr>
          <w:rFonts w:ascii="Arial" w:hAnsi="Arial" w:cs="Arial"/>
          <w:b/>
          <w:sz w:val="20"/>
          <w:szCs w:val="20"/>
          <w:u w:val="thick"/>
        </w:rPr>
        <w:t>Per Criteria</w:t>
      </w:r>
    </w:p>
    <w:p w14:paraId="755FF76D" w14:textId="0EDDEBF2" w:rsidR="009103FB" w:rsidRPr="00DB0A92" w:rsidRDefault="009103FB" w:rsidP="00DF21EC">
      <w:pPr>
        <w:spacing w:line="240" w:lineRule="auto"/>
        <w:ind w:left="270"/>
        <w:rPr>
          <w:rFonts w:ascii="Arial" w:hAnsi="Arial" w:cs="Arial"/>
          <w:b/>
          <w:sz w:val="20"/>
          <w:szCs w:val="20"/>
        </w:rPr>
      </w:pPr>
      <w:r w:rsidRPr="00DB0A92">
        <w:rPr>
          <w:rFonts w:ascii="Arial" w:hAnsi="Arial" w:cs="Arial"/>
          <w:b/>
          <w:sz w:val="20"/>
          <w:szCs w:val="20"/>
        </w:rPr>
        <w:t>Prerequisite Course Cumulative GPA (2.00 minimum required)</w:t>
      </w:r>
      <w:r w:rsidRPr="00DB0A92">
        <w:rPr>
          <w:rFonts w:ascii="Arial" w:hAnsi="Arial" w:cs="Arial"/>
          <w:b/>
          <w:sz w:val="20"/>
          <w:szCs w:val="20"/>
        </w:rPr>
        <w:tab/>
      </w:r>
      <w:r w:rsidRPr="00DB0A92">
        <w:rPr>
          <w:rFonts w:ascii="Arial" w:hAnsi="Arial" w:cs="Arial"/>
          <w:b/>
          <w:sz w:val="20"/>
          <w:szCs w:val="20"/>
        </w:rPr>
        <w:tab/>
        <w:t xml:space="preserve">          </w:t>
      </w:r>
      <w:r w:rsidR="00C81ABE" w:rsidRPr="00DB0A92">
        <w:rPr>
          <w:rFonts w:ascii="Arial" w:hAnsi="Arial" w:cs="Arial"/>
          <w:b/>
          <w:bCs/>
          <w:sz w:val="20"/>
          <w:szCs w:val="20"/>
        </w:rPr>
        <w:t xml:space="preserve"> </w:t>
      </w:r>
      <w:r w:rsidRPr="00DB0A92">
        <w:rPr>
          <w:rFonts w:ascii="Arial" w:hAnsi="Arial" w:cs="Arial"/>
          <w:b/>
          <w:sz w:val="20"/>
          <w:szCs w:val="20"/>
        </w:rPr>
        <w:t>10 points</w:t>
      </w:r>
    </w:p>
    <w:p w14:paraId="1B58EC76" w14:textId="3A5DD50E" w:rsidR="009103FB" w:rsidRPr="00DB0A92" w:rsidRDefault="009103FB" w:rsidP="00DF21EC">
      <w:pPr>
        <w:spacing w:line="240" w:lineRule="auto"/>
        <w:ind w:left="270"/>
        <w:jc w:val="center"/>
        <w:rPr>
          <w:rFonts w:ascii="Arial" w:hAnsi="Arial" w:cs="Arial"/>
          <w:sz w:val="20"/>
          <w:szCs w:val="20"/>
        </w:rPr>
      </w:pPr>
      <w:r w:rsidRPr="00DB0A92">
        <w:rPr>
          <w:rFonts w:ascii="Arial" w:hAnsi="Arial" w:cs="Arial"/>
          <w:sz w:val="20"/>
          <w:szCs w:val="20"/>
        </w:rPr>
        <w:t xml:space="preserve">2.00 </w:t>
      </w:r>
      <w:r w:rsidRPr="00DB0A92">
        <w:rPr>
          <w:rFonts w:ascii="Arial" w:hAnsi="Arial" w:cs="Arial"/>
          <w:sz w:val="20"/>
          <w:szCs w:val="20"/>
        </w:rPr>
        <w:tab/>
      </w:r>
      <w:proofErr w:type="gramStart"/>
      <w:r w:rsidRPr="00DB0A92">
        <w:rPr>
          <w:rFonts w:ascii="Arial" w:hAnsi="Arial" w:cs="Arial"/>
          <w:sz w:val="20"/>
          <w:szCs w:val="20"/>
        </w:rPr>
        <w:t xml:space="preserve">=  </w:t>
      </w:r>
      <w:r w:rsidRPr="00DB0A92">
        <w:rPr>
          <w:rFonts w:ascii="Arial" w:hAnsi="Arial" w:cs="Arial"/>
          <w:sz w:val="20"/>
          <w:szCs w:val="20"/>
        </w:rPr>
        <w:tab/>
      </w:r>
      <w:proofErr w:type="gramEnd"/>
      <w:r w:rsidRPr="00DB0A92">
        <w:rPr>
          <w:rFonts w:ascii="Arial" w:hAnsi="Arial" w:cs="Arial"/>
          <w:sz w:val="20"/>
          <w:szCs w:val="20"/>
        </w:rPr>
        <w:t>1 points</w:t>
      </w:r>
    </w:p>
    <w:p w14:paraId="3D7418F3" w14:textId="77777777" w:rsidR="009103FB" w:rsidRPr="00DB0A92" w:rsidRDefault="009103FB" w:rsidP="00DF21EC">
      <w:pPr>
        <w:spacing w:line="240" w:lineRule="auto"/>
        <w:ind w:left="270"/>
        <w:jc w:val="center"/>
        <w:rPr>
          <w:rFonts w:ascii="Arial" w:hAnsi="Arial" w:cs="Arial"/>
          <w:sz w:val="20"/>
          <w:szCs w:val="20"/>
        </w:rPr>
      </w:pPr>
      <w:r w:rsidRPr="00DB0A92">
        <w:rPr>
          <w:rFonts w:ascii="Arial" w:hAnsi="Arial" w:cs="Arial"/>
          <w:sz w:val="20"/>
          <w:szCs w:val="20"/>
        </w:rPr>
        <w:t xml:space="preserve">2.50 </w:t>
      </w:r>
      <w:r w:rsidRPr="00DB0A92">
        <w:rPr>
          <w:rFonts w:ascii="Arial" w:hAnsi="Arial" w:cs="Arial"/>
          <w:sz w:val="20"/>
          <w:szCs w:val="20"/>
        </w:rPr>
        <w:tab/>
        <w:t>=</w:t>
      </w:r>
      <w:r w:rsidRPr="00DB0A92">
        <w:rPr>
          <w:rFonts w:ascii="Arial" w:hAnsi="Arial" w:cs="Arial"/>
          <w:sz w:val="20"/>
          <w:szCs w:val="20"/>
        </w:rPr>
        <w:tab/>
        <w:t>3 points</w:t>
      </w:r>
    </w:p>
    <w:p w14:paraId="29EDF0F4" w14:textId="77777777" w:rsidR="009103FB" w:rsidRPr="00DB0A92" w:rsidRDefault="009103FB" w:rsidP="00DF21EC">
      <w:pPr>
        <w:spacing w:line="240" w:lineRule="auto"/>
        <w:ind w:left="270"/>
        <w:jc w:val="center"/>
        <w:rPr>
          <w:rFonts w:ascii="Arial" w:hAnsi="Arial" w:cs="Arial"/>
          <w:sz w:val="20"/>
          <w:szCs w:val="20"/>
        </w:rPr>
      </w:pPr>
      <w:r w:rsidRPr="00DB0A92">
        <w:rPr>
          <w:rFonts w:ascii="Arial" w:hAnsi="Arial" w:cs="Arial"/>
          <w:sz w:val="20"/>
          <w:szCs w:val="20"/>
        </w:rPr>
        <w:t>3.00</w:t>
      </w:r>
      <w:r w:rsidRPr="00DB0A92">
        <w:rPr>
          <w:rFonts w:ascii="Arial" w:hAnsi="Arial" w:cs="Arial"/>
          <w:sz w:val="20"/>
          <w:szCs w:val="20"/>
        </w:rPr>
        <w:tab/>
        <w:t>=</w:t>
      </w:r>
      <w:r w:rsidRPr="00DB0A92">
        <w:rPr>
          <w:rFonts w:ascii="Arial" w:hAnsi="Arial" w:cs="Arial"/>
          <w:sz w:val="20"/>
          <w:szCs w:val="20"/>
        </w:rPr>
        <w:tab/>
        <w:t>5 points</w:t>
      </w:r>
    </w:p>
    <w:p w14:paraId="28418FD7" w14:textId="77777777" w:rsidR="009103FB" w:rsidRPr="00DB0A92" w:rsidRDefault="009103FB" w:rsidP="00DF21EC">
      <w:pPr>
        <w:spacing w:line="240" w:lineRule="auto"/>
        <w:ind w:left="270"/>
        <w:jc w:val="center"/>
        <w:rPr>
          <w:rFonts w:ascii="Arial" w:hAnsi="Arial" w:cs="Arial"/>
          <w:sz w:val="20"/>
          <w:szCs w:val="20"/>
        </w:rPr>
      </w:pPr>
      <w:r w:rsidRPr="00DB0A92">
        <w:rPr>
          <w:rFonts w:ascii="Arial" w:hAnsi="Arial" w:cs="Arial"/>
          <w:sz w:val="20"/>
          <w:szCs w:val="20"/>
        </w:rPr>
        <w:t xml:space="preserve">3.50 </w:t>
      </w:r>
      <w:r w:rsidRPr="00DB0A92">
        <w:rPr>
          <w:rFonts w:ascii="Arial" w:hAnsi="Arial" w:cs="Arial"/>
          <w:sz w:val="20"/>
          <w:szCs w:val="20"/>
        </w:rPr>
        <w:tab/>
        <w:t>=</w:t>
      </w:r>
      <w:r w:rsidRPr="00DB0A92">
        <w:rPr>
          <w:rFonts w:ascii="Arial" w:hAnsi="Arial" w:cs="Arial"/>
          <w:sz w:val="20"/>
          <w:szCs w:val="20"/>
        </w:rPr>
        <w:tab/>
        <w:t>7 points</w:t>
      </w:r>
    </w:p>
    <w:p w14:paraId="763804B7" w14:textId="77777777" w:rsidR="009103FB" w:rsidRPr="00DB0A92" w:rsidRDefault="009103FB" w:rsidP="00DF21EC">
      <w:pPr>
        <w:spacing w:line="240" w:lineRule="auto"/>
        <w:ind w:left="270"/>
        <w:jc w:val="center"/>
        <w:rPr>
          <w:rFonts w:ascii="Arial" w:hAnsi="Arial" w:cs="Arial"/>
          <w:sz w:val="20"/>
          <w:szCs w:val="20"/>
        </w:rPr>
      </w:pPr>
      <w:r w:rsidRPr="00DB0A92">
        <w:rPr>
          <w:rFonts w:ascii="Arial" w:hAnsi="Arial" w:cs="Arial"/>
          <w:sz w:val="20"/>
          <w:szCs w:val="20"/>
        </w:rPr>
        <w:t>4.00</w:t>
      </w:r>
      <w:r w:rsidRPr="00DB0A92">
        <w:rPr>
          <w:rFonts w:ascii="Arial" w:hAnsi="Arial" w:cs="Arial"/>
          <w:sz w:val="20"/>
          <w:szCs w:val="20"/>
        </w:rPr>
        <w:tab/>
        <w:t>=         10 points</w:t>
      </w:r>
    </w:p>
    <w:p w14:paraId="58292709" w14:textId="77777777" w:rsidR="007011DA" w:rsidRPr="00DB0A92" w:rsidRDefault="007011DA" w:rsidP="00DF21EC">
      <w:pPr>
        <w:spacing w:line="240" w:lineRule="auto"/>
        <w:ind w:left="270"/>
        <w:jc w:val="center"/>
        <w:rPr>
          <w:rFonts w:ascii="Arial" w:hAnsi="Arial" w:cs="Arial"/>
          <w:b/>
          <w:sz w:val="20"/>
          <w:szCs w:val="20"/>
        </w:rPr>
      </w:pPr>
    </w:p>
    <w:p w14:paraId="2331DB49" w14:textId="633F6447" w:rsidR="009103FB" w:rsidRPr="00DB0A92" w:rsidRDefault="009103FB" w:rsidP="00DF21EC">
      <w:pPr>
        <w:spacing w:line="240" w:lineRule="auto"/>
        <w:ind w:left="270"/>
        <w:rPr>
          <w:rFonts w:ascii="Arial" w:hAnsi="Arial" w:cs="Arial"/>
          <w:b/>
          <w:sz w:val="20"/>
          <w:szCs w:val="20"/>
        </w:rPr>
      </w:pPr>
      <w:r w:rsidRPr="00DB0A92">
        <w:rPr>
          <w:rFonts w:ascii="Arial" w:hAnsi="Arial" w:cs="Arial"/>
          <w:b/>
          <w:sz w:val="20"/>
          <w:szCs w:val="20"/>
        </w:rPr>
        <w:t>Support Courses completed with a minimum grade of “C”</w:t>
      </w:r>
      <w:r w:rsidR="00171782" w:rsidRPr="00DB0A92">
        <w:rPr>
          <w:rFonts w:ascii="Arial" w:hAnsi="Arial" w:cs="Arial"/>
          <w:b/>
          <w:bCs/>
          <w:sz w:val="20"/>
          <w:szCs w:val="20"/>
        </w:rPr>
        <w:tab/>
      </w:r>
      <w:r w:rsidR="00171782" w:rsidRPr="00DB0A92">
        <w:rPr>
          <w:rFonts w:ascii="Arial" w:hAnsi="Arial" w:cs="Arial"/>
          <w:b/>
          <w:bCs/>
          <w:sz w:val="20"/>
          <w:szCs w:val="20"/>
        </w:rPr>
        <w:tab/>
      </w:r>
      <w:r w:rsidR="00171782" w:rsidRPr="00DB0A92">
        <w:rPr>
          <w:rFonts w:ascii="Arial" w:hAnsi="Arial" w:cs="Arial"/>
          <w:b/>
          <w:bCs/>
          <w:sz w:val="20"/>
          <w:szCs w:val="20"/>
        </w:rPr>
        <w:tab/>
      </w:r>
      <w:r w:rsidR="00C81ABE" w:rsidRPr="00DB0A92">
        <w:rPr>
          <w:rFonts w:ascii="Arial" w:hAnsi="Arial" w:cs="Arial"/>
          <w:b/>
          <w:bCs/>
          <w:sz w:val="20"/>
          <w:szCs w:val="20"/>
        </w:rPr>
        <w:tab/>
      </w:r>
      <w:r w:rsidRPr="00DB0A92">
        <w:rPr>
          <w:rFonts w:ascii="Arial" w:hAnsi="Arial" w:cs="Arial"/>
          <w:b/>
          <w:sz w:val="20"/>
          <w:szCs w:val="20"/>
        </w:rPr>
        <w:t>6 points</w:t>
      </w:r>
    </w:p>
    <w:p w14:paraId="4FB19A0D" w14:textId="77777777" w:rsidR="009103FB" w:rsidRPr="00DB0A92" w:rsidRDefault="009103FB" w:rsidP="00DF21EC">
      <w:pPr>
        <w:spacing w:line="240" w:lineRule="auto"/>
        <w:ind w:left="270" w:firstLine="450"/>
        <w:rPr>
          <w:rFonts w:ascii="Arial" w:hAnsi="Arial" w:cs="Arial"/>
          <w:sz w:val="20"/>
          <w:szCs w:val="20"/>
        </w:rPr>
      </w:pPr>
      <w:r w:rsidRPr="00DB0A92">
        <w:rPr>
          <w:rFonts w:ascii="Arial" w:hAnsi="Arial" w:cs="Arial"/>
          <w:sz w:val="20"/>
          <w:szCs w:val="20"/>
        </w:rPr>
        <w:t>MDCA 1313 – Medical Terminology +</w:t>
      </w:r>
      <w:r w:rsidRPr="00DB0A92">
        <w:rPr>
          <w:rFonts w:ascii="Arial" w:hAnsi="Arial" w:cs="Arial"/>
          <w:sz w:val="20"/>
          <w:szCs w:val="20"/>
        </w:rPr>
        <w:tab/>
        <w:t>=</w:t>
      </w:r>
      <w:r w:rsidRPr="00DB0A92">
        <w:rPr>
          <w:rFonts w:ascii="Arial" w:hAnsi="Arial" w:cs="Arial"/>
          <w:sz w:val="20"/>
          <w:szCs w:val="20"/>
        </w:rPr>
        <w:tab/>
        <w:t>3 points</w:t>
      </w:r>
    </w:p>
    <w:p w14:paraId="6B6FC886" w14:textId="77777777" w:rsidR="009103FB" w:rsidRPr="00DB0A92" w:rsidRDefault="009103FB" w:rsidP="00DF21EC">
      <w:pPr>
        <w:spacing w:line="240" w:lineRule="auto"/>
        <w:ind w:left="270" w:firstLine="450"/>
        <w:rPr>
          <w:rFonts w:ascii="Arial" w:hAnsi="Arial" w:cs="Arial"/>
          <w:sz w:val="20"/>
          <w:szCs w:val="20"/>
        </w:rPr>
      </w:pPr>
      <w:r w:rsidRPr="00DB0A92">
        <w:rPr>
          <w:rFonts w:ascii="Arial" w:hAnsi="Arial" w:cs="Arial"/>
          <w:sz w:val="20"/>
          <w:szCs w:val="20"/>
        </w:rPr>
        <w:t>HPRS 2300 – Pharmacology +</w:t>
      </w:r>
      <w:r w:rsidRPr="00DB0A92">
        <w:rPr>
          <w:rFonts w:ascii="Arial" w:hAnsi="Arial" w:cs="Arial"/>
          <w:sz w:val="20"/>
          <w:szCs w:val="20"/>
        </w:rPr>
        <w:tab/>
      </w:r>
      <w:r w:rsidRPr="00DB0A92">
        <w:rPr>
          <w:rFonts w:ascii="Arial" w:hAnsi="Arial" w:cs="Arial"/>
          <w:sz w:val="20"/>
          <w:szCs w:val="20"/>
        </w:rPr>
        <w:tab/>
        <w:t>=</w:t>
      </w:r>
      <w:r w:rsidRPr="00DB0A92">
        <w:rPr>
          <w:rFonts w:ascii="Arial" w:hAnsi="Arial" w:cs="Arial"/>
          <w:sz w:val="20"/>
          <w:szCs w:val="20"/>
        </w:rPr>
        <w:tab/>
        <w:t>3 points</w:t>
      </w:r>
    </w:p>
    <w:p w14:paraId="3A6CBAC9" w14:textId="77777777" w:rsidR="009103FB" w:rsidRPr="00DB0A92" w:rsidRDefault="009103FB" w:rsidP="00DF21EC">
      <w:pPr>
        <w:spacing w:line="240" w:lineRule="auto"/>
        <w:ind w:left="270"/>
        <w:jc w:val="center"/>
        <w:rPr>
          <w:rFonts w:ascii="Arial" w:hAnsi="Arial" w:cs="Arial"/>
          <w:sz w:val="20"/>
          <w:szCs w:val="20"/>
        </w:rPr>
      </w:pPr>
    </w:p>
    <w:p w14:paraId="4394FF40" w14:textId="2BEDDC74" w:rsidR="009103FB" w:rsidRPr="00DB0A92" w:rsidRDefault="009103FB" w:rsidP="00DF21EC">
      <w:pPr>
        <w:spacing w:line="240" w:lineRule="auto"/>
        <w:ind w:firstLine="720"/>
        <w:rPr>
          <w:rFonts w:ascii="Arial" w:hAnsi="Arial" w:cs="Arial"/>
          <w:sz w:val="20"/>
          <w:szCs w:val="20"/>
        </w:rPr>
      </w:pPr>
      <w:r w:rsidRPr="00DB0A92">
        <w:rPr>
          <w:rFonts w:ascii="Arial" w:hAnsi="Arial" w:cs="Arial"/>
          <w:sz w:val="20"/>
          <w:szCs w:val="20"/>
        </w:rPr>
        <w:t>+ HPRS 2302 – Medical Terminology and</w:t>
      </w:r>
      <w:r w:rsidR="00A006B7">
        <w:rPr>
          <w:rFonts w:ascii="Arial" w:hAnsi="Arial" w:cs="Arial"/>
          <w:sz w:val="20"/>
          <w:szCs w:val="20"/>
        </w:rPr>
        <w:t xml:space="preserve"> </w:t>
      </w:r>
      <w:r w:rsidRPr="00DB0A92">
        <w:rPr>
          <w:rFonts w:ascii="Arial" w:hAnsi="Arial" w:cs="Arial"/>
          <w:sz w:val="20"/>
          <w:szCs w:val="20"/>
        </w:rPr>
        <w:t xml:space="preserve">RNSG 1301 – Pharmacology </w:t>
      </w:r>
      <w:proofErr w:type="gramStart"/>
      <w:r w:rsidRPr="00DB0A92">
        <w:rPr>
          <w:rFonts w:ascii="Arial" w:hAnsi="Arial" w:cs="Arial"/>
          <w:sz w:val="20"/>
          <w:szCs w:val="20"/>
        </w:rPr>
        <w:t>are</w:t>
      </w:r>
      <w:proofErr w:type="gramEnd"/>
      <w:r w:rsidRPr="00DB0A92">
        <w:rPr>
          <w:rFonts w:ascii="Arial" w:hAnsi="Arial" w:cs="Arial"/>
          <w:sz w:val="20"/>
          <w:szCs w:val="20"/>
        </w:rPr>
        <w:t xml:space="preserve"> also </w:t>
      </w:r>
      <w:r w:rsidR="001626F5" w:rsidRPr="00DB0A92">
        <w:rPr>
          <w:rFonts w:ascii="Arial" w:hAnsi="Arial" w:cs="Arial"/>
          <w:sz w:val="20"/>
          <w:szCs w:val="20"/>
        </w:rPr>
        <w:t>accepted.</w:t>
      </w:r>
    </w:p>
    <w:p w14:paraId="46112061" w14:textId="77777777" w:rsidR="009103FB" w:rsidRPr="00392E7F" w:rsidRDefault="009103FB" w:rsidP="00DF21EC">
      <w:pPr>
        <w:spacing w:line="240" w:lineRule="auto"/>
        <w:ind w:left="270"/>
        <w:jc w:val="center"/>
        <w:rPr>
          <w:rFonts w:ascii="Arial" w:hAnsi="Arial" w:cs="Arial"/>
          <w:sz w:val="20"/>
          <w:szCs w:val="20"/>
        </w:rPr>
      </w:pPr>
    </w:p>
    <w:p w14:paraId="1A13F2D2" w14:textId="4144E15A" w:rsidR="009103FB" w:rsidRPr="00392E7F" w:rsidRDefault="009103FB" w:rsidP="00DF21EC">
      <w:pPr>
        <w:spacing w:line="240" w:lineRule="auto"/>
        <w:ind w:left="270"/>
        <w:rPr>
          <w:rFonts w:ascii="Arial" w:hAnsi="Arial" w:cs="Arial"/>
          <w:b/>
          <w:sz w:val="20"/>
          <w:szCs w:val="20"/>
        </w:rPr>
      </w:pPr>
      <w:r w:rsidRPr="00392E7F">
        <w:rPr>
          <w:rFonts w:ascii="Arial" w:hAnsi="Arial" w:cs="Arial"/>
          <w:b/>
          <w:sz w:val="20"/>
          <w:szCs w:val="20"/>
        </w:rPr>
        <w:t>Complete Physical form, Immunizations, CPR submitted</w:t>
      </w:r>
      <w:r w:rsidR="00730F02" w:rsidRPr="00392E7F">
        <w:rPr>
          <w:rFonts w:ascii="Arial" w:hAnsi="Arial" w:cs="Arial"/>
          <w:b/>
          <w:sz w:val="20"/>
          <w:szCs w:val="20"/>
        </w:rPr>
        <w:tab/>
      </w:r>
      <w:r w:rsidR="00730F02" w:rsidRPr="00392E7F">
        <w:rPr>
          <w:rFonts w:ascii="Arial" w:hAnsi="Arial" w:cs="Arial"/>
          <w:b/>
          <w:sz w:val="20"/>
          <w:szCs w:val="20"/>
        </w:rPr>
        <w:tab/>
      </w:r>
      <w:r w:rsidR="00730F02" w:rsidRPr="00392E7F">
        <w:rPr>
          <w:rFonts w:ascii="Arial" w:hAnsi="Arial" w:cs="Arial"/>
          <w:b/>
          <w:sz w:val="20"/>
          <w:szCs w:val="20"/>
        </w:rPr>
        <w:tab/>
      </w:r>
      <w:r w:rsidR="005B3C9A" w:rsidRPr="00392E7F">
        <w:rPr>
          <w:rFonts w:ascii="Arial" w:hAnsi="Arial" w:cs="Arial"/>
          <w:b/>
          <w:sz w:val="20"/>
          <w:szCs w:val="20"/>
        </w:rPr>
        <w:t xml:space="preserve">            </w:t>
      </w:r>
      <w:r w:rsidR="00C81ABE">
        <w:rPr>
          <w:rFonts w:ascii="Arial" w:hAnsi="Arial" w:cs="Arial"/>
          <w:b/>
          <w:bCs/>
          <w:sz w:val="20"/>
          <w:szCs w:val="20"/>
        </w:rPr>
        <w:t xml:space="preserve"> </w:t>
      </w:r>
      <w:r w:rsidRPr="00392E7F">
        <w:rPr>
          <w:rFonts w:ascii="Arial" w:hAnsi="Arial" w:cs="Arial"/>
          <w:b/>
          <w:sz w:val="20"/>
          <w:szCs w:val="20"/>
        </w:rPr>
        <w:t>2 points</w:t>
      </w:r>
    </w:p>
    <w:p w14:paraId="0A572401" w14:textId="1DDC2402" w:rsidR="009103FB" w:rsidRPr="00392E7F" w:rsidRDefault="009103FB" w:rsidP="00DF21EC">
      <w:pPr>
        <w:spacing w:line="240" w:lineRule="auto"/>
        <w:ind w:left="270" w:firstLine="720"/>
        <w:rPr>
          <w:rFonts w:ascii="Arial" w:hAnsi="Arial" w:cs="Arial"/>
          <w:b/>
          <w:sz w:val="20"/>
          <w:szCs w:val="20"/>
        </w:rPr>
      </w:pPr>
      <w:r w:rsidRPr="005F6969">
        <w:rPr>
          <w:rFonts w:ascii="Arial" w:hAnsi="Arial" w:cs="Arial"/>
          <w:b/>
          <w:sz w:val="20"/>
          <w:szCs w:val="20"/>
        </w:rPr>
        <w:t xml:space="preserve">to </w:t>
      </w:r>
      <w:r w:rsidR="00112F61" w:rsidRPr="00C33525">
        <w:rPr>
          <w:rFonts w:ascii="Arial" w:hAnsi="Arial" w:cs="Arial"/>
          <w:b/>
          <w:sz w:val="20"/>
          <w:szCs w:val="20"/>
        </w:rPr>
        <w:t>SurPath</w:t>
      </w:r>
      <w:r w:rsidRPr="005F6969">
        <w:rPr>
          <w:rFonts w:ascii="Arial" w:hAnsi="Arial" w:cs="Arial"/>
          <w:b/>
          <w:sz w:val="20"/>
          <w:szCs w:val="20"/>
        </w:rPr>
        <w:t xml:space="preserve"> by</w:t>
      </w:r>
      <w:r w:rsidRPr="00392E7F">
        <w:rPr>
          <w:rFonts w:ascii="Arial" w:hAnsi="Arial" w:cs="Arial"/>
          <w:b/>
          <w:sz w:val="20"/>
          <w:szCs w:val="20"/>
        </w:rPr>
        <w:t xml:space="preserve"> the application filing deadline</w:t>
      </w:r>
    </w:p>
    <w:p w14:paraId="3EAF235F" w14:textId="77777777" w:rsidR="006C1732" w:rsidRDefault="006C1732" w:rsidP="00DF21EC">
      <w:pPr>
        <w:spacing w:line="240" w:lineRule="auto"/>
        <w:ind w:left="270"/>
        <w:rPr>
          <w:rFonts w:ascii="Arial" w:hAnsi="Arial" w:cs="Arial"/>
          <w:b/>
          <w:bCs/>
          <w:sz w:val="20"/>
          <w:szCs w:val="20"/>
        </w:rPr>
      </w:pPr>
    </w:p>
    <w:p w14:paraId="20F61356" w14:textId="1FD67993" w:rsidR="005B3C9A" w:rsidRPr="00392E7F" w:rsidRDefault="009103FB" w:rsidP="00DF21EC">
      <w:pPr>
        <w:spacing w:line="240" w:lineRule="auto"/>
        <w:ind w:left="270"/>
        <w:rPr>
          <w:rFonts w:ascii="Arial" w:hAnsi="Arial" w:cs="Arial"/>
          <w:b/>
          <w:sz w:val="20"/>
          <w:szCs w:val="20"/>
        </w:rPr>
      </w:pPr>
      <w:r w:rsidRPr="00392E7F">
        <w:rPr>
          <w:rFonts w:ascii="Arial" w:hAnsi="Arial" w:cs="Arial"/>
          <w:b/>
          <w:sz w:val="20"/>
          <w:szCs w:val="20"/>
        </w:rPr>
        <w:t>Phi Theta Kappa Membership</w:t>
      </w:r>
      <w:r w:rsidR="006C1732">
        <w:rPr>
          <w:rFonts w:ascii="Arial" w:hAnsi="Arial" w:cs="Arial"/>
          <w:b/>
          <w:bCs/>
          <w:sz w:val="20"/>
          <w:szCs w:val="20"/>
        </w:rPr>
        <w:tab/>
      </w:r>
      <w:r w:rsidR="006C1732">
        <w:rPr>
          <w:rFonts w:ascii="Arial" w:hAnsi="Arial" w:cs="Arial"/>
          <w:b/>
          <w:bCs/>
          <w:sz w:val="20"/>
          <w:szCs w:val="20"/>
        </w:rPr>
        <w:tab/>
      </w:r>
      <w:r w:rsidR="006C1732">
        <w:rPr>
          <w:rFonts w:ascii="Arial" w:hAnsi="Arial" w:cs="Arial"/>
          <w:b/>
          <w:bCs/>
          <w:sz w:val="20"/>
          <w:szCs w:val="20"/>
        </w:rPr>
        <w:tab/>
      </w:r>
      <w:r w:rsidR="006C1732">
        <w:rPr>
          <w:rFonts w:ascii="Arial" w:hAnsi="Arial" w:cs="Arial"/>
          <w:b/>
          <w:bCs/>
          <w:sz w:val="20"/>
          <w:szCs w:val="20"/>
        </w:rPr>
        <w:tab/>
      </w:r>
      <w:r w:rsidR="006C1732">
        <w:rPr>
          <w:rFonts w:ascii="Arial" w:hAnsi="Arial" w:cs="Arial"/>
          <w:b/>
          <w:bCs/>
          <w:sz w:val="20"/>
          <w:szCs w:val="20"/>
        </w:rPr>
        <w:tab/>
      </w:r>
      <w:r w:rsidR="006C1732">
        <w:rPr>
          <w:rFonts w:ascii="Arial" w:hAnsi="Arial" w:cs="Arial"/>
          <w:b/>
          <w:bCs/>
          <w:sz w:val="20"/>
          <w:szCs w:val="20"/>
        </w:rPr>
        <w:tab/>
      </w:r>
      <w:r w:rsidR="006C1732">
        <w:rPr>
          <w:rFonts w:ascii="Arial" w:hAnsi="Arial" w:cs="Arial"/>
          <w:b/>
          <w:bCs/>
          <w:sz w:val="20"/>
          <w:szCs w:val="20"/>
        </w:rPr>
        <w:tab/>
      </w:r>
      <w:r w:rsidR="001C7720" w:rsidRPr="00392E7F">
        <w:rPr>
          <w:rFonts w:ascii="Arial" w:hAnsi="Arial" w:cs="Arial"/>
          <w:b/>
          <w:sz w:val="20"/>
          <w:szCs w:val="20"/>
        </w:rPr>
        <w:t>2 points</w:t>
      </w:r>
    </w:p>
    <w:p w14:paraId="28C4EEFE" w14:textId="5AC76FC3" w:rsidR="009103FB" w:rsidRPr="00392E7F" w:rsidRDefault="009103FB" w:rsidP="00DF21EC">
      <w:pPr>
        <w:spacing w:line="240" w:lineRule="auto"/>
        <w:ind w:left="270" w:firstLine="720"/>
        <w:rPr>
          <w:rFonts w:ascii="Arial" w:hAnsi="Arial" w:cs="Arial"/>
          <w:b/>
          <w:sz w:val="20"/>
          <w:szCs w:val="20"/>
        </w:rPr>
      </w:pPr>
      <w:r w:rsidRPr="00392E7F">
        <w:rPr>
          <w:rFonts w:ascii="Arial" w:hAnsi="Arial" w:cs="Arial"/>
          <w:b/>
          <w:sz w:val="20"/>
          <w:szCs w:val="20"/>
        </w:rPr>
        <w:t>(must submit PTK card with application materials)</w:t>
      </w:r>
      <w:r w:rsidRPr="00392E7F">
        <w:rPr>
          <w:rFonts w:ascii="Arial" w:hAnsi="Arial" w:cs="Arial"/>
          <w:b/>
          <w:sz w:val="20"/>
          <w:szCs w:val="20"/>
        </w:rPr>
        <w:tab/>
      </w:r>
    </w:p>
    <w:p w14:paraId="010EC7D4" w14:textId="0202BEDE" w:rsidR="009103FB" w:rsidRPr="00392E7F" w:rsidRDefault="009103FB" w:rsidP="00DF21EC">
      <w:pPr>
        <w:spacing w:line="240" w:lineRule="auto"/>
        <w:ind w:left="270"/>
        <w:rPr>
          <w:rFonts w:ascii="Arial" w:hAnsi="Arial" w:cs="Arial"/>
          <w:b/>
          <w:sz w:val="20"/>
          <w:szCs w:val="20"/>
          <w:u w:val="single"/>
        </w:rPr>
      </w:pPr>
      <w:r w:rsidRPr="00392E7F">
        <w:rPr>
          <w:rFonts w:ascii="Arial" w:hAnsi="Arial" w:cs="Arial"/>
          <w:b/>
          <w:sz w:val="20"/>
          <w:szCs w:val="20"/>
          <w:u w:val="single"/>
        </w:rPr>
        <w:t>Maximum Total Points</w:t>
      </w:r>
      <w:r w:rsidRPr="00392E7F">
        <w:rPr>
          <w:rFonts w:ascii="Arial" w:hAnsi="Arial" w:cs="Arial"/>
          <w:b/>
          <w:sz w:val="20"/>
          <w:szCs w:val="20"/>
        </w:rPr>
        <w:tab/>
      </w:r>
      <w:r w:rsidRPr="00392E7F">
        <w:rPr>
          <w:rFonts w:ascii="Arial" w:hAnsi="Arial" w:cs="Arial"/>
          <w:b/>
          <w:sz w:val="20"/>
          <w:szCs w:val="20"/>
        </w:rPr>
        <w:tab/>
      </w:r>
      <w:r w:rsidRPr="00392E7F">
        <w:rPr>
          <w:rFonts w:ascii="Arial" w:hAnsi="Arial" w:cs="Arial"/>
          <w:b/>
          <w:sz w:val="20"/>
          <w:szCs w:val="20"/>
        </w:rPr>
        <w:tab/>
      </w:r>
      <w:r w:rsidRPr="00392E7F">
        <w:rPr>
          <w:rFonts w:ascii="Arial" w:hAnsi="Arial" w:cs="Arial"/>
          <w:b/>
          <w:sz w:val="20"/>
          <w:szCs w:val="20"/>
        </w:rPr>
        <w:tab/>
      </w:r>
      <w:r w:rsidRPr="00392E7F">
        <w:rPr>
          <w:rFonts w:ascii="Arial" w:hAnsi="Arial" w:cs="Arial"/>
          <w:b/>
          <w:sz w:val="20"/>
          <w:szCs w:val="20"/>
        </w:rPr>
        <w:tab/>
      </w:r>
      <w:r w:rsidRPr="00392E7F">
        <w:rPr>
          <w:rFonts w:ascii="Arial" w:hAnsi="Arial" w:cs="Arial"/>
          <w:b/>
          <w:sz w:val="20"/>
          <w:szCs w:val="20"/>
        </w:rPr>
        <w:tab/>
      </w:r>
      <w:r w:rsidRPr="00392E7F">
        <w:rPr>
          <w:rFonts w:ascii="Arial" w:hAnsi="Arial" w:cs="Arial"/>
          <w:b/>
          <w:sz w:val="20"/>
          <w:szCs w:val="20"/>
        </w:rPr>
        <w:tab/>
      </w:r>
      <w:r w:rsidR="00D53532" w:rsidRPr="00392E7F">
        <w:rPr>
          <w:rFonts w:ascii="Arial" w:hAnsi="Arial" w:cs="Arial"/>
          <w:b/>
          <w:sz w:val="20"/>
          <w:szCs w:val="20"/>
        </w:rPr>
        <w:tab/>
      </w:r>
      <w:r w:rsidRPr="00392E7F">
        <w:rPr>
          <w:rFonts w:ascii="Arial" w:hAnsi="Arial" w:cs="Arial"/>
          <w:b/>
          <w:sz w:val="20"/>
          <w:szCs w:val="20"/>
          <w:u w:val="single"/>
        </w:rPr>
        <w:t>20 points</w:t>
      </w:r>
    </w:p>
    <w:p w14:paraId="56C3B786" w14:textId="483E05BC" w:rsidR="009B24C6" w:rsidRPr="00392E7F" w:rsidRDefault="009B24C6" w:rsidP="00DF21EC">
      <w:pPr>
        <w:spacing w:line="240" w:lineRule="auto"/>
        <w:ind w:left="270" w:hanging="180"/>
        <w:jc w:val="both"/>
        <w:rPr>
          <w:rFonts w:ascii="Arial" w:hAnsi="Arial" w:cs="Arial"/>
          <w:sz w:val="20"/>
          <w:szCs w:val="20"/>
        </w:rPr>
      </w:pPr>
      <w:r w:rsidRPr="00392E7F">
        <w:rPr>
          <w:rFonts w:ascii="Arial" w:hAnsi="Arial" w:cs="Arial"/>
          <w:sz w:val="20"/>
          <w:szCs w:val="20"/>
        </w:rPr>
        <w:t>*</w:t>
      </w:r>
      <w:r w:rsidRPr="00392E7F">
        <w:rPr>
          <w:rFonts w:ascii="Arial" w:hAnsi="Arial" w:cs="Arial"/>
          <w:sz w:val="20"/>
          <w:szCs w:val="20"/>
        </w:rPr>
        <w:tab/>
        <w:t>If two or more applicants has the same point award total, the date of each applicant’s online information session attendance will be used to break the tie.  If the information session was viewed more than once, the more recent date will be used.</w:t>
      </w:r>
    </w:p>
    <w:p w14:paraId="061AFF31" w14:textId="12FDAE51" w:rsidR="00304969" w:rsidRPr="00A713CA" w:rsidRDefault="00304969" w:rsidP="00A713CA">
      <w:pPr>
        <w:pStyle w:val="Heading1"/>
      </w:pPr>
      <w:bookmarkStart w:id="36" w:name="_Toc140236379"/>
      <w:bookmarkStart w:id="37" w:name="_Toc147500252"/>
      <w:r w:rsidRPr="00A713CA">
        <w:t>J. Late Application Filing</w:t>
      </w:r>
      <w:bookmarkEnd w:id="36"/>
      <w:bookmarkEnd w:id="37"/>
      <w:r w:rsidRPr="00A713CA">
        <w:t xml:space="preserve"> </w:t>
      </w:r>
    </w:p>
    <w:p w14:paraId="62D8E999" w14:textId="77777777" w:rsidR="00304969" w:rsidRDefault="00304969" w:rsidP="00392E7F">
      <w:pPr>
        <w:spacing w:after="80" w:line="240" w:lineRule="auto"/>
        <w:ind w:left="270"/>
        <w:jc w:val="both"/>
        <w:rPr>
          <w:rFonts w:ascii="Arial" w:eastAsiaTheme="minorEastAsia" w:hAnsi="Arial" w:cs="Arial"/>
          <w:b/>
          <w:sz w:val="20"/>
          <w:szCs w:val="20"/>
        </w:rPr>
      </w:pPr>
      <w:r w:rsidRPr="00304969">
        <w:rPr>
          <w:rFonts w:ascii="Arial" w:eastAsiaTheme="minorEastAsia" w:hAnsi="Arial" w:cs="Arial"/>
          <w:sz w:val="20"/>
          <w:szCs w:val="20"/>
        </w:rPr>
        <w:t xml:space="preserve">Should any space remain in the Fall or Spring class after the initial selection procedure outlined above is completed, </w:t>
      </w:r>
      <w:r w:rsidRPr="00304969">
        <w:rPr>
          <w:rFonts w:ascii="Arial" w:eastAsiaTheme="minorEastAsia" w:hAnsi="Arial" w:cs="Arial"/>
          <w:b/>
          <w:sz w:val="20"/>
          <w:szCs w:val="20"/>
        </w:rPr>
        <w:t>late applications will be entertained during the following timelines:</w:t>
      </w:r>
    </w:p>
    <w:p w14:paraId="4936A252" w14:textId="77777777" w:rsidR="00150049" w:rsidRPr="00304969" w:rsidRDefault="00150049" w:rsidP="00392E7F">
      <w:pPr>
        <w:spacing w:after="80" w:line="240" w:lineRule="auto"/>
        <w:ind w:left="270"/>
        <w:jc w:val="both"/>
        <w:rPr>
          <w:rFonts w:ascii="Arial" w:eastAsiaTheme="minorEastAsia" w:hAnsi="Arial" w:cs="Arial"/>
          <w:b/>
          <w:sz w:val="20"/>
          <w:szCs w:val="20"/>
        </w:rPr>
      </w:pPr>
    </w:p>
    <w:p w14:paraId="312CFCC9" w14:textId="77777777" w:rsidR="00FA4B6F" w:rsidRPr="00DF21EC" w:rsidRDefault="00FA4B6F" w:rsidP="00DF21EC">
      <w:pPr>
        <w:ind w:left="270"/>
        <w:jc w:val="center"/>
      </w:pPr>
      <w:bookmarkStart w:id="38" w:name="_Toc140236380"/>
      <w:bookmarkStart w:id="39" w:name="_Toc141277567"/>
      <w:bookmarkStart w:id="40" w:name="_Hlk140065313"/>
      <w:r w:rsidRPr="00DF21EC">
        <w:t>Late Application filing for Spring spaces (if needed)</w:t>
      </w:r>
      <w:bookmarkEnd w:id="38"/>
      <w:bookmarkEnd w:id="39"/>
    </w:p>
    <w:p w14:paraId="25EA8396" w14:textId="77777777" w:rsidR="00FA4B6F" w:rsidRDefault="00FA4B6F" w:rsidP="00392E7F">
      <w:pPr>
        <w:spacing w:after="80" w:line="240" w:lineRule="auto"/>
        <w:ind w:left="270"/>
        <w:jc w:val="center"/>
        <w:rPr>
          <w:rFonts w:ascii="Arial" w:eastAsiaTheme="minorEastAsia" w:hAnsi="Arial" w:cs="Arial"/>
          <w:b/>
          <w:bCs/>
          <w:sz w:val="20"/>
          <w:szCs w:val="20"/>
        </w:rPr>
      </w:pPr>
      <w:r w:rsidRPr="00304969">
        <w:rPr>
          <w:rFonts w:ascii="Arial" w:eastAsiaTheme="minorEastAsia" w:hAnsi="Arial" w:cs="Arial"/>
          <w:b/>
          <w:bCs/>
          <w:sz w:val="20"/>
          <w:szCs w:val="20"/>
        </w:rPr>
        <w:t>November 1 – December 31</w:t>
      </w:r>
    </w:p>
    <w:p w14:paraId="745D347D" w14:textId="77777777" w:rsidR="00150049" w:rsidRDefault="00150049" w:rsidP="00392E7F">
      <w:pPr>
        <w:spacing w:after="80" w:line="240" w:lineRule="auto"/>
        <w:ind w:left="270"/>
        <w:jc w:val="center"/>
        <w:rPr>
          <w:rFonts w:ascii="Arial" w:eastAsiaTheme="minorEastAsia" w:hAnsi="Arial" w:cs="Arial"/>
          <w:b/>
          <w:bCs/>
          <w:sz w:val="20"/>
          <w:szCs w:val="20"/>
        </w:rPr>
      </w:pPr>
    </w:p>
    <w:p w14:paraId="5E141BBE" w14:textId="77777777" w:rsidR="00304969" w:rsidRPr="00DF21EC" w:rsidRDefault="00304969" w:rsidP="00DF21EC">
      <w:pPr>
        <w:jc w:val="center"/>
      </w:pPr>
      <w:bookmarkStart w:id="41" w:name="_Toc140236381"/>
      <w:bookmarkStart w:id="42" w:name="_Toc141277568"/>
      <w:r w:rsidRPr="00DF21EC">
        <w:t>Late Application filing for Fall spaces (if needed)</w:t>
      </w:r>
      <w:bookmarkEnd w:id="41"/>
      <w:bookmarkEnd w:id="42"/>
    </w:p>
    <w:p w14:paraId="447922B0" w14:textId="77777777" w:rsidR="00304969" w:rsidRPr="00304969" w:rsidRDefault="00304969" w:rsidP="00392E7F">
      <w:pPr>
        <w:spacing w:after="80" w:line="240" w:lineRule="auto"/>
        <w:ind w:left="270"/>
        <w:jc w:val="center"/>
        <w:rPr>
          <w:rFonts w:ascii="Arial" w:eastAsiaTheme="minorEastAsia" w:hAnsi="Arial" w:cs="Arial"/>
          <w:b/>
          <w:sz w:val="20"/>
          <w:szCs w:val="20"/>
        </w:rPr>
      </w:pPr>
      <w:r w:rsidRPr="00304969">
        <w:rPr>
          <w:rFonts w:ascii="Arial" w:eastAsiaTheme="minorEastAsia" w:hAnsi="Arial" w:cs="Arial"/>
          <w:b/>
          <w:sz w:val="20"/>
          <w:szCs w:val="20"/>
        </w:rPr>
        <w:t>June 1 – July 31</w:t>
      </w:r>
    </w:p>
    <w:p w14:paraId="6EE2202E" w14:textId="77777777" w:rsidR="00304969" w:rsidRPr="00304969" w:rsidRDefault="00304969" w:rsidP="00392E7F">
      <w:pPr>
        <w:spacing w:after="80" w:line="240" w:lineRule="auto"/>
        <w:ind w:left="270"/>
        <w:jc w:val="center"/>
        <w:rPr>
          <w:rFonts w:ascii="Arial" w:eastAsiaTheme="minorEastAsia" w:hAnsi="Arial" w:cs="Arial"/>
          <w:bCs/>
          <w:sz w:val="20"/>
          <w:szCs w:val="20"/>
        </w:rPr>
      </w:pPr>
    </w:p>
    <w:bookmarkEnd w:id="40"/>
    <w:p w14:paraId="73F97A92" w14:textId="77777777" w:rsidR="00304969" w:rsidRPr="00304969" w:rsidRDefault="00304969" w:rsidP="00392E7F">
      <w:pPr>
        <w:spacing w:after="80" w:line="240" w:lineRule="auto"/>
        <w:ind w:left="270"/>
        <w:jc w:val="both"/>
        <w:rPr>
          <w:rFonts w:ascii="Arial" w:eastAsiaTheme="minorEastAsia" w:hAnsi="Arial" w:cs="Arial"/>
          <w:sz w:val="20"/>
          <w:szCs w:val="20"/>
        </w:rPr>
      </w:pPr>
      <w:r w:rsidRPr="00304969">
        <w:rPr>
          <w:rFonts w:ascii="Arial" w:eastAsiaTheme="minorEastAsia" w:hAnsi="Arial" w:cs="Arial"/>
          <w:sz w:val="20"/>
          <w:szCs w:val="20"/>
        </w:rPr>
        <w:lastRenderedPageBreak/>
        <w:t xml:space="preserve">Students selected from the late applicant pool will be notified of acceptance status via email shortly after the late filing deadline.  </w:t>
      </w:r>
    </w:p>
    <w:p w14:paraId="44E0289A" w14:textId="77777777" w:rsidR="00304969" w:rsidRPr="00304969" w:rsidRDefault="00304969" w:rsidP="00392E7F">
      <w:pPr>
        <w:spacing w:after="80" w:line="240" w:lineRule="auto"/>
        <w:ind w:left="270"/>
        <w:jc w:val="center"/>
        <w:rPr>
          <w:rFonts w:ascii="Arial" w:eastAsiaTheme="minorEastAsia" w:hAnsi="Arial" w:cs="Arial"/>
          <w:strike/>
          <w:sz w:val="20"/>
          <w:szCs w:val="20"/>
        </w:rPr>
      </w:pPr>
    </w:p>
    <w:p w14:paraId="668275A2" w14:textId="78FB686B" w:rsidR="00304969" w:rsidRPr="00304969" w:rsidRDefault="00304969" w:rsidP="00392E7F">
      <w:pPr>
        <w:spacing w:after="80" w:line="240" w:lineRule="auto"/>
        <w:ind w:left="270"/>
        <w:jc w:val="both"/>
        <w:rPr>
          <w:rFonts w:ascii="Arial" w:eastAsiaTheme="minorEastAsia" w:hAnsi="Arial" w:cs="Arial"/>
          <w:b/>
          <w:i/>
          <w:sz w:val="20"/>
          <w:szCs w:val="20"/>
        </w:rPr>
      </w:pPr>
      <w:r w:rsidRPr="00304969">
        <w:rPr>
          <w:rFonts w:ascii="Arial" w:eastAsiaTheme="minorEastAsia" w:hAnsi="Arial" w:cs="Arial"/>
          <w:b/>
          <w:i/>
          <w:sz w:val="20"/>
          <w:szCs w:val="20"/>
        </w:rPr>
        <w:t>Note:</w:t>
      </w:r>
      <w:r w:rsidR="00C54C56">
        <w:rPr>
          <w:rFonts w:ascii="Arial" w:eastAsiaTheme="minorEastAsia" w:hAnsi="Arial" w:cs="Arial"/>
          <w:b/>
          <w:i/>
          <w:sz w:val="20"/>
          <w:szCs w:val="20"/>
        </w:rPr>
        <w:t xml:space="preserve">  </w:t>
      </w:r>
      <w:r w:rsidRPr="00304969">
        <w:rPr>
          <w:rFonts w:ascii="Arial" w:eastAsiaTheme="minorEastAsia" w:hAnsi="Arial" w:cs="Arial"/>
          <w:b/>
          <w:i/>
          <w:sz w:val="20"/>
          <w:szCs w:val="20"/>
        </w:rPr>
        <w:t>It should not be assumed that late application spaces will be available for every Medical Assisting fall or spring class.</w:t>
      </w:r>
    </w:p>
    <w:p w14:paraId="69852148" w14:textId="77777777" w:rsidR="00304969" w:rsidRPr="009B24C6" w:rsidRDefault="00304969" w:rsidP="009B24C6">
      <w:pPr>
        <w:ind w:left="720" w:hanging="180"/>
        <w:jc w:val="both"/>
        <w:rPr>
          <w:rFonts w:ascii="Arial" w:hAnsi="Arial" w:cs="Arial"/>
        </w:rPr>
      </w:pPr>
    </w:p>
    <w:p w14:paraId="15FBFAA4" w14:textId="28AEF748" w:rsidR="00FE2E10" w:rsidRPr="00A713CA" w:rsidRDefault="008D52C1" w:rsidP="00A713CA">
      <w:pPr>
        <w:pStyle w:val="Heading1"/>
      </w:pPr>
      <w:bookmarkStart w:id="43" w:name="_Toc140236382"/>
      <w:bookmarkStart w:id="44" w:name="_Toc147500253"/>
      <w:r w:rsidRPr="00A713CA">
        <w:t>J</w:t>
      </w:r>
      <w:r w:rsidR="005523BA" w:rsidRPr="00A713CA">
        <w:t>. Notification of Acceptance</w:t>
      </w:r>
      <w:bookmarkEnd w:id="43"/>
      <w:bookmarkEnd w:id="44"/>
    </w:p>
    <w:p w14:paraId="4B664D99" w14:textId="7EE39593" w:rsidR="005523BA" w:rsidRDefault="00083D30" w:rsidP="008A561F">
      <w:pPr>
        <w:ind w:left="270"/>
        <w:rPr>
          <w:rFonts w:ascii="Arial" w:hAnsi="Arial" w:cs="Arial"/>
          <w:sz w:val="20"/>
          <w:szCs w:val="20"/>
        </w:rPr>
      </w:pPr>
      <w:r w:rsidRPr="00083D30">
        <w:rPr>
          <w:rFonts w:ascii="Arial" w:hAnsi="Arial" w:cs="Arial"/>
          <w:sz w:val="20"/>
          <w:szCs w:val="20"/>
        </w:rPr>
        <w:t>Using the point award process,</w:t>
      </w:r>
      <w:r>
        <w:rPr>
          <w:rFonts w:ascii="Arial" w:hAnsi="Arial" w:cs="Arial"/>
          <w:sz w:val="20"/>
          <w:szCs w:val="20"/>
        </w:rPr>
        <w:t xml:space="preserve"> </w:t>
      </w:r>
      <w:r w:rsidR="00CD6D37">
        <w:rPr>
          <w:rFonts w:ascii="Arial" w:hAnsi="Arial" w:cs="Arial"/>
          <w:sz w:val="20"/>
          <w:szCs w:val="20"/>
        </w:rPr>
        <w:t>a ranked list of applicants is generated. The program spaces are filled</w:t>
      </w:r>
      <w:r w:rsidR="00D33BE2">
        <w:rPr>
          <w:rFonts w:ascii="Arial" w:hAnsi="Arial" w:cs="Arial"/>
          <w:sz w:val="20"/>
          <w:szCs w:val="20"/>
        </w:rPr>
        <w:t xml:space="preserve"> with qualified applicants</w:t>
      </w:r>
      <w:r w:rsidR="004B112A">
        <w:rPr>
          <w:rFonts w:ascii="Arial" w:hAnsi="Arial" w:cs="Arial"/>
          <w:sz w:val="20"/>
          <w:szCs w:val="20"/>
        </w:rPr>
        <w:t xml:space="preserve"> according to their points on the ranked list.</w:t>
      </w:r>
      <w:r w:rsidR="001721B4" w:rsidRPr="001721B4">
        <w:rPr>
          <w:rFonts w:ascii="Arial" w:hAnsi="Arial" w:cs="Arial"/>
        </w:rPr>
        <w:t xml:space="preserve"> </w:t>
      </w:r>
      <w:r w:rsidR="001721B4" w:rsidRPr="001721B4">
        <w:rPr>
          <w:rFonts w:ascii="Arial" w:hAnsi="Arial" w:cs="Arial"/>
          <w:sz w:val="20"/>
          <w:szCs w:val="20"/>
        </w:rPr>
        <w:t>Individuals who receive an acceptance email are required to return a confirmation form within a specified timeframe to verify their space in the class.  Failure to return the confirmation form by the specified date or failure to attend the scheduled preregistration/orientation seminar for the accepted class will result in forfeiture of their space in that class.  Notification emails of acceptance, non-acceptance, or disqualification are sent on the same day</w:t>
      </w:r>
      <w:r w:rsidR="00365D3D">
        <w:rPr>
          <w:rFonts w:ascii="Arial" w:hAnsi="Arial" w:cs="Arial"/>
          <w:sz w:val="20"/>
          <w:szCs w:val="20"/>
        </w:rPr>
        <w:t>.</w:t>
      </w:r>
    </w:p>
    <w:p w14:paraId="7B3F4C8D" w14:textId="5C0A6F9E" w:rsidR="00365D3D" w:rsidRDefault="00DD46B7" w:rsidP="00B63B2D">
      <w:pPr>
        <w:ind w:left="288"/>
        <w:rPr>
          <w:rFonts w:ascii="Arial" w:hAnsi="Arial" w:cs="Arial"/>
          <w:sz w:val="20"/>
          <w:szCs w:val="20"/>
        </w:rPr>
      </w:pPr>
      <w:r>
        <w:rPr>
          <w:rFonts w:ascii="Arial" w:hAnsi="Arial" w:cs="Arial"/>
          <w:sz w:val="20"/>
          <w:szCs w:val="20"/>
        </w:rPr>
        <w:t>Application</w:t>
      </w:r>
      <w:r w:rsidR="00365D3D">
        <w:rPr>
          <w:rFonts w:ascii="Arial" w:hAnsi="Arial" w:cs="Arial"/>
          <w:sz w:val="20"/>
          <w:szCs w:val="20"/>
        </w:rPr>
        <w:t xml:space="preserve"> materials are not “held over” to the next application</w:t>
      </w:r>
      <w:r w:rsidR="003D55EF">
        <w:rPr>
          <w:rFonts w:ascii="Arial" w:hAnsi="Arial" w:cs="Arial"/>
          <w:sz w:val="20"/>
          <w:szCs w:val="20"/>
        </w:rPr>
        <w:t xml:space="preserve"> filing period. Students who are not selected for admission to the program or students who decline their acceptance may reapply</w:t>
      </w:r>
      <w:r w:rsidR="0013436C">
        <w:rPr>
          <w:rFonts w:ascii="Arial" w:hAnsi="Arial" w:cs="Arial"/>
          <w:sz w:val="20"/>
          <w:szCs w:val="20"/>
        </w:rPr>
        <w:t xml:space="preserve"> again during the next filing period to be considered for a future admis</w:t>
      </w:r>
      <w:r>
        <w:rPr>
          <w:rFonts w:ascii="Arial" w:hAnsi="Arial" w:cs="Arial"/>
          <w:sz w:val="20"/>
          <w:szCs w:val="20"/>
        </w:rPr>
        <w:t>sion opportunity.</w:t>
      </w:r>
    </w:p>
    <w:p w14:paraId="21E83D87" w14:textId="69096AC1" w:rsidR="005F3A27" w:rsidRPr="00C33525" w:rsidRDefault="00717666" w:rsidP="00F77906">
      <w:pPr>
        <w:pStyle w:val="ListParagraph"/>
        <w:numPr>
          <w:ilvl w:val="0"/>
          <w:numId w:val="3"/>
        </w:numPr>
        <w:ind w:right="540"/>
        <w:jc w:val="both"/>
        <w:rPr>
          <w:rFonts w:ascii="Arial" w:hAnsi="Arial" w:cs="Arial"/>
          <w:sz w:val="20"/>
          <w:szCs w:val="20"/>
        </w:rPr>
      </w:pPr>
      <w:r>
        <w:rPr>
          <w:rFonts w:ascii="Arial" w:hAnsi="Arial" w:cs="Arial"/>
          <w:sz w:val="20"/>
          <w:szCs w:val="20"/>
        </w:rPr>
        <w:t xml:space="preserve">If applied </w:t>
      </w:r>
      <w:r w:rsidR="00E918AC">
        <w:rPr>
          <w:rFonts w:ascii="Arial" w:hAnsi="Arial" w:cs="Arial"/>
          <w:sz w:val="20"/>
          <w:szCs w:val="20"/>
        </w:rPr>
        <w:t>for</w:t>
      </w:r>
      <w:r>
        <w:rPr>
          <w:rFonts w:ascii="Arial" w:hAnsi="Arial" w:cs="Arial"/>
          <w:sz w:val="20"/>
          <w:szCs w:val="20"/>
        </w:rPr>
        <w:t xml:space="preserve"> </w:t>
      </w:r>
      <w:r w:rsidR="005F3A27" w:rsidRPr="00990CA6">
        <w:rPr>
          <w:rFonts w:ascii="Arial" w:hAnsi="Arial" w:cs="Arial"/>
          <w:sz w:val="20"/>
          <w:szCs w:val="20"/>
        </w:rPr>
        <w:t>Spring semester</w:t>
      </w:r>
      <w:r w:rsidR="00E918AC">
        <w:rPr>
          <w:rFonts w:ascii="Arial" w:hAnsi="Arial" w:cs="Arial"/>
          <w:sz w:val="20"/>
          <w:szCs w:val="20"/>
        </w:rPr>
        <w:t xml:space="preserve"> admission:</w:t>
      </w:r>
      <w:r w:rsidR="005F3A27" w:rsidRPr="00990CA6">
        <w:rPr>
          <w:rFonts w:ascii="Arial" w:hAnsi="Arial" w:cs="Arial"/>
          <w:sz w:val="20"/>
          <w:szCs w:val="20"/>
        </w:rPr>
        <w:t xml:space="preserve"> </w:t>
      </w:r>
    </w:p>
    <w:p w14:paraId="658D20F5" w14:textId="77777777" w:rsidR="005F3A27" w:rsidRDefault="005F3A27" w:rsidP="00F77906">
      <w:pPr>
        <w:pStyle w:val="ListParagraph"/>
        <w:numPr>
          <w:ilvl w:val="1"/>
          <w:numId w:val="3"/>
        </w:numPr>
        <w:ind w:right="540"/>
        <w:jc w:val="both"/>
        <w:rPr>
          <w:rFonts w:ascii="Arial" w:hAnsi="Arial" w:cs="Arial"/>
          <w:sz w:val="20"/>
          <w:szCs w:val="20"/>
        </w:rPr>
      </w:pPr>
      <w:r w:rsidRPr="00990CA6">
        <w:rPr>
          <w:rFonts w:ascii="Arial" w:hAnsi="Arial" w:cs="Arial"/>
          <w:sz w:val="20"/>
          <w:szCs w:val="20"/>
        </w:rPr>
        <w:t>Notification letters are mailed by November 30th.</w:t>
      </w:r>
    </w:p>
    <w:p w14:paraId="72364AB1" w14:textId="77777777" w:rsidR="005F3A27" w:rsidRPr="00990CA6" w:rsidRDefault="005F3A27" w:rsidP="005F3A27">
      <w:pPr>
        <w:pStyle w:val="ListParagraph"/>
        <w:ind w:left="2160" w:right="540"/>
        <w:jc w:val="both"/>
        <w:rPr>
          <w:rFonts w:ascii="Arial" w:hAnsi="Arial" w:cs="Arial"/>
          <w:sz w:val="20"/>
          <w:szCs w:val="20"/>
        </w:rPr>
      </w:pPr>
    </w:p>
    <w:p w14:paraId="27DC5386" w14:textId="0E99CB6B" w:rsidR="005F3A27" w:rsidRPr="00990CA6" w:rsidRDefault="00717666" w:rsidP="00F77906">
      <w:pPr>
        <w:pStyle w:val="ListParagraph"/>
        <w:numPr>
          <w:ilvl w:val="0"/>
          <w:numId w:val="3"/>
        </w:numPr>
        <w:ind w:right="540"/>
        <w:jc w:val="both"/>
        <w:rPr>
          <w:rFonts w:ascii="Arial" w:hAnsi="Arial" w:cs="Arial"/>
          <w:sz w:val="20"/>
          <w:szCs w:val="20"/>
        </w:rPr>
      </w:pPr>
      <w:r>
        <w:rPr>
          <w:rFonts w:ascii="Arial" w:hAnsi="Arial" w:cs="Arial"/>
          <w:sz w:val="20"/>
          <w:szCs w:val="20"/>
        </w:rPr>
        <w:t xml:space="preserve">If applied </w:t>
      </w:r>
      <w:r w:rsidR="00E918AC">
        <w:rPr>
          <w:rFonts w:ascii="Arial" w:hAnsi="Arial" w:cs="Arial"/>
          <w:sz w:val="20"/>
          <w:szCs w:val="20"/>
        </w:rPr>
        <w:t>for</w:t>
      </w:r>
      <w:r w:rsidR="005F3A27" w:rsidRPr="00990CA6">
        <w:rPr>
          <w:rFonts w:ascii="Arial" w:hAnsi="Arial" w:cs="Arial"/>
          <w:sz w:val="20"/>
          <w:szCs w:val="20"/>
        </w:rPr>
        <w:t xml:space="preserve"> Fall semester admission:</w:t>
      </w:r>
    </w:p>
    <w:p w14:paraId="3B47E5A5" w14:textId="77777777" w:rsidR="005F3A27" w:rsidRPr="00990CA6" w:rsidRDefault="005F3A27" w:rsidP="00F77906">
      <w:pPr>
        <w:pStyle w:val="ListParagraph"/>
        <w:numPr>
          <w:ilvl w:val="1"/>
          <w:numId w:val="3"/>
        </w:numPr>
        <w:ind w:right="540"/>
        <w:jc w:val="both"/>
        <w:rPr>
          <w:rFonts w:ascii="Arial" w:hAnsi="Arial" w:cs="Arial"/>
          <w:sz w:val="20"/>
          <w:szCs w:val="20"/>
        </w:rPr>
      </w:pPr>
      <w:r w:rsidRPr="00990CA6">
        <w:rPr>
          <w:rFonts w:ascii="Arial" w:hAnsi="Arial" w:cs="Arial"/>
          <w:sz w:val="20"/>
          <w:szCs w:val="20"/>
        </w:rPr>
        <w:t>Notification letters are mailed by July 1st.</w:t>
      </w:r>
    </w:p>
    <w:p w14:paraId="035C6027" w14:textId="591BA5C3" w:rsidR="00861AFA" w:rsidRDefault="00861AFA">
      <w:pPr>
        <w:rPr>
          <w:rFonts w:ascii="Arial" w:hAnsi="Arial" w:cs="Arial"/>
          <w:sz w:val="20"/>
          <w:szCs w:val="20"/>
        </w:rPr>
      </w:pPr>
      <w:r>
        <w:rPr>
          <w:rFonts w:ascii="Arial" w:hAnsi="Arial" w:cs="Arial"/>
          <w:sz w:val="20"/>
          <w:szCs w:val="20"/>
        </w:rPr>
        <w:br w:type="page"/>
      </w:r>
    </w:p>
    <w:p w14:paraId="14B31C2F" w14:textId="77777777" w:rsidR="006E313C" w:rsidRPr="00083D30" w:rsidRDefault="006E313C" w:rsidP="00C33525">
      <w:pPr>
        <w:rPr>
          <w:rFonts w:ascii="Arial" w:hAnsi="Arial" w:cs="Arial"/>
          <w:sz w:val="20"/>
          <w:szCs w:val="20"/>
        </w:rPr>
      </w:pPr>
    </w:p>
    <w:p w14:paraId="4576BE3D" w14:textId="77777777" w:rsidR="0097763A" w:rsidRPr="0097763A" w:rsidRDefault="008D52C1" w:rsidP="0097763A">
      <w:pPr>
        <w:pStyle w:val="Heading1"/>
        <w:rPr>
          <w:color w:val="auto"/>
        </w:rPr>
      </w:pPr>
      <w:bookmarkStart w:id="45" w:name="_Toc140236383"/>
      <w:bookmarkStart w:id="46" w:name="_Toc147500254"/>
      <w:bookmarkStart w:id="47" w:name="_Hlk141869750"/>
      <w:r>
        <w:t>K</w:t>
      </w:r>
      <w:r w:rsidR="00C16D2E">
        <w:t xml:space="preserve">. </w:t>
      </w:r>
      <w:r w:rsidR="001F4210" w:rsidRPr="00A006B7">
        <w:t xml:space="preserve">Curriculum Overview </w:t>
      </w:r>
      <w:r w:rsidR="00AB2993" w:rsidRPr="00A006B7">
        <w:t xml:space="preserve">- </w:t>
      </w:r>
      <w:r w:rsidR="009A620E" w:rsidRPr="00DF21EC">
        <w:t>Medical Assisting</w:t>
      </w:r>
      <w:bookmarkEnd w:id="45"/>
      <w:bookmarkEnd w:id="46"/>
      <w:r w:rsidR="009A620E">
        <w:rPr>
          <w:color w:val="auto"/>
        </w:rPr>
        <w:t xml:space="preserve"> </w:t>
      </w:r>
    </w:p>
    <w:tbl>
      <w:tblPr>
        <w:tblStyle w:val="GridTable4-Accent1"/>
        <w:tblW w:w="0" w:type="auto"/>
        <w:tblLook w:val="04A0" w:firstRow="1" w:lastRow="0" w:firstColumn="1" w:lastColumn="0" w:noHBand="0" w:noVBand="1"/>
        <w:tblCaption w:val="Curriculum Overview – Medical Assisting Program – Fall Entry"/>
        <w:tblDescription w:val="Table of Curriculum Overview – Medical Assisting Program – Fall Entry Hours"/>
      </w:tblPr>
      <w:tblGrid>
        <w:gridCol w:w="2686"/>
        <w:gridCol w:w="3406"/>
        <w:gridCol w:w="719"/>
        <w:gridCol w:w="630"/>
        <w:gridCol w:w="630"/>
        <w:gridCol w:w="559"/>
      </w:tblGrid>
      <w:tr w:rsidR="0097763A" w:rsidRPr="0097763A" w14:paraId="773F4F58" w14:textId="77777777" w:rsidTr="009C3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776CF53C" w14:textId="77777777" w:rsidR="0097763A" w:rsidRPr="0097763A" w:rsidRDefault="0097763A" w:rsidP="0097763A">
            <w:pPr>
              <w:spacing w:after="80"/>
              <w:rPr>
                <w:rFonts w:ascii="Arial" w:eastAsiaTheme="minorEastAsia" w:hAnsi="Arial" w:cs="Arial"/>
                <w:sz w:val="20"/>
                <w:szCs w:val="20"/>
              </w:rPr>
            </w:pPr>
            <w:r w:rsidRPr="0097763A">
              <w:rPr>
                <w:rFonts w:ascii="Arial" w:eastAsiaTheme="minorEastAsia" w:hAnsi="Arial" w:cs="Arial"/>
                <w:sz w:val="20"/>
                <w:szCs w:val="20"/>
              </w:rPr>
              <w:t>Prerequisites</w:t>
            </w:r>
          </w:p>
          <w:p w14:paraId="2A08FF27" w14:textId="77777777" w:rsidR="0097763A" w:rsidRPr="0097763A" w:rsidRDefault="0097763A" w:rsidP="0097763A">
            <w:pPr>
              <w:spacing w:after="80"/>
              <w:rPr>
                <w:rFonts w:ascii="Arial" w:eastAsiaTheme="minorEastAsia" w:hAnsi="Arial" w:cs="Arial"/>
                <w:sz w:val="20"/>
                <w:szCs w:val="20"/>
                <w:u w:val="single"/>
              </w:rPr>
            </w:pPr>
          </w:p>
        </w:tc>
        <w:tc>
          <w:tcPr>
            <w:tcW w:w="3406" w:type="dxa"/>
          </w:tcPr>
          <w:p w14:paraId="3631347D" w14:textId="77777777" w:rsidR="0097763A" w:rsidRPr="0097763A" w:rsidRDefault="0097763A" w:rsidP="0097763A">
            <w:pPr>
              <w:spacing w:after="8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p>
        </w:tc>
        <w:tc>
          <w:tcPr>
            <w:tcW w:w="719" w:type="dxa"/>
          </w:tcPr>
          <w:p w14:paraId="18B77787" w14:textId="77777777" w:rsidR="0097763A" w:rsidRPr="0097763A" w:rsidRDefault="0097763A" w:rsidP="0097763A">
            <w:pPr>
              <w:spacing w:after="8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proofErr w:type="spellStart"/>
            <w:r w:rsidRPr="0097763A">
              <w:rPr>
                <w:rFonts w:ascii="Arial" w:eastAsiaTheme="minorEastAsia" w:hAnsi="Arial" w:cs="Arial"/>
                <w:sz w:val="20"/>
                <w:szCs w:val="20"/>
              </w:rPr>
              <w:t>Lec</w:t>
            </w:r>
            <w:proofErr w:type="spellEnd"/>
          </w:p>
          <w:p w14:paraId="517140E5" w14:textId="77777777" w:rsidR="0097763A" w:rsidRPr="0097763A" w:rsidRDefault="0097763A" w:rsidP="0097763A">
            <w:pPr>
              <w:spacing w:after="8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proofErr w:type="spellStart"/>
            <w:r w:rsidRPr="0097763A">
              <w:rPr>
                <w:rFonts w:ascii="Arial" w:eastAsiaTheme="minorEastAsia" w:hAnsi="Arial" w:cs="Arial"/>
                <w:sz w:val="20"/>
                <w:szCs w:val="20"/>
              </w:rPr>
              <w:t>Hrs</w:t>
            </w:r>
            <w:proofErr w:type="spellEnd"/>
          </w:p>
        </w:tc>
        <w:tc>
          <w:tcPr>
            <w:tcW w:w="630" w:type="dxa"/>
          </w:tcPr>
          <w:p w14:paraId="00D37CA5" w14:textId="77777777" w:rsidR="0097763A" w:rsidRPr="0097763A" w:rsidRDefault="0097763A" w:rsidP="0097763A">
            <w:pPr>
              <w:spacing w:after="8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Lab</w:t>
            </w:r>
          </w:p>
          <w:p w14:paraId="4C616530" w14:textId="77777777" w:rsidR="0097763A" w:rsidRPr="0097763A" w:rsidRDefault="0097763A" w:rsidP="0097763A">
            <w:pPr>
              <w:spacing w:after="8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proofErr w:type="spellStart"/>
            <w:r w:rsidRPr="0097763A">
              <w:rPr>
                <w:rFonts w:ascii="Arial" w:eastAsiaTheme="minorEastAsia" w:hAnsi="Arial" w:cs="Arial"/>
                <w:sz w:val="20"/>
                <w:szCs w:val="20"/>
              </w:rPr>
              <w:t>Hrs</w:t>
            </w:r>
            <w:proofErr w:type="spellEnd"/>
          </w:p>
        </w:tc>
        <w:tc>
          <w:tcPr>
            <w:tcW w:w="630" w:type="dxa"/>
          </w:tcPr>
          <w:p w14:paraId="4F73B276" w14:textId="77777777" w:rsidR="0097763A" w:rsidRPr="0097763A" w:rsidRDefault="0097763A" w:rsidP="0097763A">
            <w:pPr>
              <w:spacing w:after="8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Ext</w:t>
            </w:r>
          </w:p>
          <w:p w14:paraId="24923DDF" w14:textId="77777777" w:rsidR="0097763A" w:rsidRPr="0097763A" w:rsidRDefault="0097763A" w:rsidP="0097763A">
            <w:pPr>
              <w:spacing w:after="8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proofErr w:type="spellStart"/>
            <w:r w:rsidRPr="0097763A">
              <w:rPr>
                <w:rFonts w:ascii="Arial" w:eastAsiaTheme="minorEastAsia" w:hAnsi="Arial" w:cs="Arial"/>
                <w:sz w:val="20"/>
                <w:szCs w:val="20"/>
              </w:rPr>
              <w:t>Hrs</w:t>
            </w:r>
            <w:proofErr w:type="spellEnd"/>
          </w:p>
        </w:tc>
        <w:tc>
          <w:tcPr>
            <w:tcW w:w="559" w:type="dxa"/>
          </w:tcPr>
          <w:p w14:paraId="195C6829" w14:textId="77777777" w:rsidR="0097763A" w:rsidRPr="0097763A" w:rsidRDefault="0097763A" w:rsidP="0097763A">
            <w:pPr>
              <w:spacing w:after="8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Cr</w:t>
            </w:r>
          </w:p>
          <w:p w14:paraId="09149FB3" w14:textId="77777777" w:rsidR="0097763A" w:rsidRPr="0097763A" w:rsidRDefault="0097763A" w:rsidP="0097763A">
            <w:pPr>
              <w:spacing w:after="8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proofErr w:type="spellStart"/>
            <w:r w:rsidRPr="0097763A">
              <w:rPr>
                <w:rFonts w:ascii="Arial" w:eastAsiaTheme="minorEastAsia" w:hAnsi="Arial" w:cs="Arial"/>
                <w:sz w:val="20"/>
                <w:szCs w:val="20"/>
              </w:rPr>
              <w:t>Hrs</w:t>
            </w:r>
            <w:proofErr w:type="spellEnd"/>
          </w:p>
        </w:tc>
      </w:tr>
      <w:tr w:rsidR="0097763A" w:rsidRPr="0097763A" w14:paraId="7216B3FD" w14:textId="77777777" w:rsidTr="009C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52D3E172" w14:textId="77777777" w:rsidR="0097763A" w:rsidRPr="0097763A" w:rsidRDefault="0097763A" w:rsidP="0097763A">
            <w:pPr>
              <w:spacing w:after="80"/>
              <w:rPr>
                <w:rFonts w:ascii="Arial" w:eastAsiaTheme="minorEastAsia" w:hAnsi="Arial" w:cs="Arial"/>
                <w:sz w:val="20"/>
                <w:szCs w:val="20"/>
              </w:rPr>
            </w:pPr>
            <w:r w:rsidRPr="0097763A">
              <w:rPr>
                <w:rFonts w:ascii="Arial" w:eastAsiaTheme="minorEastAsia" w:hAnsi="Arial" w:cs="Arial"/>
                <w:sz w:val="20"/>
                <w:szCs w:val="20"/>
              </w:rPr>
              <w:t>ENGL 1301</w:t>
            </w:r>
          </w:p>
        </w:tc>
        <w:tc>
          <w:tcPr>
            <w:tcW w:w="3406" w:type="dxa"/>
          </w:tcPr>
          <w:p w14:paraId="257CC3A2" w14:textId="77777777" w:rsidR="0097763A" w:rsidRPr="0097763A" w:rsidRDefault="0097763A" w:rsidP="0097763A">
            <w:pPr>
              <w:spacing w:after="8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u w:val="single"/>
              </w:rPr>
            </w:pPr>
            <w:r w:rsidRPr="0097763A">
              <w:rPr>
                <w:rFonts w:ascii="Arial" w:eastAsiaTheme="minorEastAsia" w:hAnsi="Arial" w:cs="Arial"/>
                <w:sz w:val="20"/>
                <w:szCs w:val="20"/>
              </w:rPr>
              <w:t xml:space="preserve">Composition I </w:t>
            </w:r>
            <w:r w:rsidRPr="0097763A">
              <w:rPr>
                <w:rFonts w:ascii="Arial" w:eastAsiaTheme="minorEastAsia" w:hAnsi="Arial" w:cs="Arial"/>
                <w:sz w:val="20"/>
                <w:szCs w:val="20"/>
              </w:rPr>
              <w:tab/>
            </w:r>
          </w:p>
        </w:tc>
        <w:tc>
          <w:tcPr>
            <w:tcW w:w="719" w:type="dxa"/>
          </w:tcPr>
          <w:p w14:paraId="3E69E2F0" w14:textId="77777777" w:rsidR="0097763A" w:rsidRPr="0097763A" w:rsidRDefault="0097763A" w:rsidP="0097763A">
            <w:pPr>
              <w:spacing w:after="8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3</w:t>
            </w:r>
          </w:p>
        </w:tc>
        <w:tc>
          <w:tcPr>
            <w:tcW w:w="630" w:type="dxa"/>
          </w:tcPr>
          <w:p w14:paraId="7F33D6CB" w14:textId="77777777" w:rsidR="0097763A" w:rsidRPr="0097763A" w:rsidRDefault="0097763A" w:rsidP="0097763A">
            <w:pPr>
              <w:spacing w:after="8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0</w:t>
            </w:r>
          </w:p>
        </w:tc>
        <w:tc>
          <w:tcPr>
            <w:tcW w:w="630" w:type="dxa"/>
          </w:tcPr>
          <w:p w14:paraId="02C42023" w14:textId="77777777" w:rsidR="0097763A" w:rsidRPr="0097763A" w:rsidRDefault="0097763A" w:rsidP="0097763A">
            <w:pPr>
              <w:spacing w:after="8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0</w:t>
            </w:r>
          </w:p>
        </w:tc>
        <w:tc>
          <w:tcPr>
            <w:tcW w:w="559" w:type="dxa"/>
          </w:tcPr>
          <w:p w14:paraId="391191E4" w14:textId="77777777" w:rsidR="0097763A" w:rsidRPr="0097763A" w:rsidRDefault="0097763A" w:rsidP="0097763A">
            <w:pPr>
              <w:spacing w:after="8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3</w:t>
            </w:r>
          </w:p>
        </w:tc>
      </w:tr>
      <w:tr w:rsidR="0097763A" w:rsidRPr="0097763A" w14:paraId="29D60D1E" w14:textId="77777777" w:rsidTr="009C3408">
        <w:tc>
          <w:tcPr>
            <w:cnfStyle w:val="001000000000" w:firstRow="0" w:lastRow="0" w:firstColumn="1" w:lastColumn="0" w:oddVBand="0" w:evenVBand="0" w:oddHBand="0" w:evenHBand="0" w:firstRowFirstColumn="0" w:firstRowLastColumn="0" w:lastRowFirstColumn="0" w:lastRowLastColumn="0"/>
            <w:tcW w:w="2686" w:type="dxa"/>
          </w:tcPr>
          <w:p w14:paraId="6C03F1C9" w14:textId="77777777" w:rsidR="0097763A" w:rsidRPr="0097763A" w:rsidRDefault="0097763A" w:rsidP="0097763A">
            <w:pPr>
              <w:spacing w:after="80"/>
              <w:rPr>
                <w:rFonts w:ascii="Arial" w:eastAsiaTheme="minorEastAsia" w:hAnsi="Arial" w:cs="Arial"/>
                <w:sz w:val="20"/>
                <w:szCs w:val="20"/>
                <w:u w:val="single"/>
              </w:rPr>
            </w:pPr>
            <w:r w:rsidRPr="0097763A">
              <w:rPr>
                <w:rFonts w:ascii="Arial" w:eastAsiaTheme="minorEastAsia" w:hAnsi="Arial" w:cs="Arial"/>
                <w:sz w:val="20"/>
                <w:szCs w:val="20"/>
              </w:rPr>
              <w:t>SPCH 1311*</w:t>
            </w:r>
          </w:p>
        </w:tc>
        <w:tc>
          <w:tcPr>
            <w:tcW w:w="3406" w:type="dxa"/>
          </w:tcPr>
          <w:p w14:paraId="6E5F960A" w14:textId="77777777" w:rsidR="0097763A" w:rsidRPr="0097763A" w:rsidRDefault="0097763A" w:rsidP="0097763A">
            <w:pPr>
              <w:spacing w:after="8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u w:val="single"/>
              </w:rPr>
            </w:pPr>
            <w:r w:rsidRPr="0097763A">
              <w:rPr>
                <w:rFonts w:ascii="Arial" w:eastAsiaTheme="minorEastAsia" w:hAnsi="Arial" w:cs="Arial"/>
                <w:sz w:val="20"/>
                <w:szCs w:val="20"/>
              </w:rPr>
              <w:t>Introduction to Speech Communication</w:t>
            </w:r>
          </w:p>
        </w:tc>
        <w:tc>
          <w:tcPr>
            <w:tcW w:w="719" w:type="dxa"/>
          </w:tcPr>
          <w:p w14:paraId="640BFEBB" w14:textId="77777777" w:rsidR="0097763A" w:rsidRPr="0097763A" w:rsidRDefault="0097763A" w:rsidP="0097763A">
            <w:pPr>
              <w:spacing w:after="8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3</w:t>
            </w:r>
          </w:p>
        </w:tc>
        <w:tc>
          <w:tcPr>
            <w:tcW w:w="630" w:type="dxa"/>
          </w:tcPr>
          <w:p w14:paraId="3B384AF0" w14:textId="77777777" w:rsidR="0097763A" w:rsidRPr="0097763A" w:rsidRDefault="0097763A" w:rsidP="0097763A">
            <w:pPr>
              <w:spacing w:after="8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0</w:t>
            </w:r>
          </w:p>
        </w:tc>
        <w:tc>
          <w:tcPr>
            <w:tcW w:w="630" w:type="dxa"/>
          </w:tcPr>
          <w:p w14:paraId="799FAE74" w14:textId="77777777" w:rsidR="0097763A" w:rsidRPr="0097763A" w:rsidRDefault="0097763A" w:rsidP="0097763A">
            <w:pPr>
              <w:spacing w:after="8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0</w:t>
            </w:r>
          </w:p>
        </w:tc>
        <w:tc>
          <w:tcPr>
            <w:tcW w:w="559" w:type="dxa"/>
          </w:tcPr>
          <w:p w14:paraId="7DF48D1A" w14:textId="77777777" w:rsidR="0097763A" w:rsidRPr="0097763A" w:rsidRDefault="0097763A" w:rsidP="0097763A">
            <w:pPr>
              <w:spacing w:after="8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3</w:t>
            </w:r>
          </w:p>
        </w:tc>
      </w:tr>
      <w:tr w:rsidR="0097763A" w:rsidRPr="0097763A" w14:paraId="364F8539" w14:textId="77777777" w:rsidTr="009C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2" w:type="dxa"/>
            <w:gridSpan w:val="2"/>
          </w:tcPr>
          <w:p w14:paraId="13C1F651" w14:textId="77777777" w:rsidR="0097763A" w:rsidRPr="0097763A" w:rsidRDefault="0097763A" w:rsidP="0097763A">
            <w:pPr>
              <w:spacing w:after="80"/>
              <w:rPr>
                <w:rFonts w:ascii="Arial" w:eastAsiaTheme="minorEastAsia" w:hAnsi="Arial" w:cs="Arial"/>
                <w:sz w:val="20"/>
                <w:szCs w:val="20"/>
                <w:u w:val="single"/>
              </w:rPr>
            </w:pPr>
            <w:r w:rsidRPr="0097763A">
              <w:rPr>
                <w:rFonts w:ascii="Arial" w:eastAsiaTheme="minorEastAsia" w:hAnsi="Arial" w:cs="Arial"/>
                <w:sz w:val="20"/>
                <w:szCs w:val="20"/>
              </w:rPr>
              <w:t>Total Prerequisite Hours</w:t>
            </w:r>
          </w:p>
        </w:tc>
        <w:tc>
          <w:tcPr>
            <w:tcW w:w="719" w:type="dxa"/>
          </w:tcPr>
          <w:p w14:paraId="131340AB" w14:textId="77777777" w:rsidR="0097763A" w:rsidRPr="0097763A" w:rsidRDefault="0097763A" w:rsidP="0097763A">
            <w:pPr>
              <w:spacing w:after="8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6</w:t>
            </w:r>
          </w:p>
        </w:tc>
        <w:tc>
          <w:tcPr>
            <w:tcW w:w="630" w:type="dxa"/>
          </w:tcPr>
          <w:p w14:paraId="64A49F49" w14:textId="77777777" w:rsidR="0097763A" w:rsidRPr="0097763A" w:rsidRDefault="0097763A" w:rsidP="0097763A">
            <w:pPr>
              <w:spacing w:after="8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0</w:t>
            </w:r>
          </w:p>
        </w:tc>
        <w:tc>
          <w:tcPr>
            <w:tcW w:w="630" w:type="dxa"/>
          </w:tcPr>
          <w:p w14:paraId="1A7F9215" w14:textId="77777777" w:rsidR="0097763A" w:rsidRPr="0097763A" w:rsidRDefault="0097763A" w:rsidP="0097763A">
            <w:pPr>
              <w:spacing w:after="8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0</w:t>
            </w:r>
          </w:p>
        </w:tc>
        <w:tc>
          <w:tcPr>
            <w:tcW w:w="559" w:type="dxa"/>
          </w:tcPr>
          <w:p w14:paraId="2B13EBF3" w14:textId="77777777" w:rsidR="0097763A" w:rsidRPr="0097763A" w:rsidRDefault="0097763A" w:rsidP="0097763A">
            <w:pPr>
              <w:spacing w:after="8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6</w:t>
            </w:r>
          </w:p>
        </w:tc>
      </w:tr>
    </w:tbl>
    <w:p w14:paraId="23B69B2C" w14:textId="77777777" w:rsidR="0097763A" w:rsidRPr="0097763A" w:rsidRDefault="0097763A" w:rsidP="0097763A"/>
    <w:tbl>
      <w:tblPr>
        <w:tblStyle w:val="GridTable4-Accent1"/>
        <w:tblW w:w="0" w:type="auto"/>
        <w:tblLook w:val="04A0" w:firstRow="1" w:lastRow="0" w:firstColumn="1" w:lastColumn="0" w:noHBand="0" w:noVBand="1"/>
        <w:tblCaption w:val="Curriculum Overview – Medical Assisting Program – Fall Entry"/>
        <w:tblDescription w:val="Table of Curriculum Overview – Medical Assisting Program – Fall Entry Hours"/>
      </w:tblPr>
      <w:tblGrid>
        <w:gridCol w:w="2670"/>
        <w:gridCol w:w="3422"/>
        <w:gridCol w:w="719"/>
        <w:gridCol w:w="630"/>
        <w:gridCol w:w="630"/>
        <w:gridCol w:w="559"/>
      </w:tblGrid>
      <w:tr w:rsidR="0097763A" w:rsidRPr="0097763A" w14:paraId="280A53CD" w14:textId="77777777" w:rsidTr="009C3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2" w:type="dxa"/>
            <w:gridSpan w:val="2"/>
          </w:tcPr>
          <w:p w14:paraId="2F6BBB0E" w14:textId="77777777" w:rsidR="0097763A" w:rsidRPr="0097763A" w:rsidRDefault="0097763A" w:rsidP="0097763A">
            <w:pPr>
              <w:rPr>
                <w:rFonts w:ascii="Arial" w:hAnsi="Arial" w:cs="Arial"/>
                <w:sz w:val="20"/>
                <w:szCs w:val="20"/>
              </w:rPr>
            </w:pPr>
            <w:r w:rsidRPr="0097763A">
              <w:rPr>
                <w:rFonts w:ascii="Arial" w:hAnsi="Arial" w:cs="Arial"/>
                <w:sz w:val="20"/>
                <w:szCs w:val="20"/>
              </w:rPr>
              <w:t>Semester I – Fall (Courses online for this semester only.)</w:t>
            </w:r>
          </w:p>
          <w:p w14:paraId="52F3DA48" w14:textId="77777777" w:rsidR="0097763A" w:rsidRPr="0097763A" w:rsidRDefault="0097763A" w:rsidP="0097763A">
            <w:pPr>
              <w:rPr>
                <w:rFonts w:ascii="Arial" w:hAnsi="Arial" w:cs="Arial"/>
                <w:sz w:val="20"/>
                <w:szCs w:val="20"/>
              </w:rPr>
            </w:pPr>
          </w:p>
        </w:tc>
        <w:tc>
          <w:tcPr>
            <w:tcW w:w="719" w:type="dxa"/>
          </w:tcPr>
          <w:p w14:paraId="7009DFF5"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Lec</w:t>
            </w:r>
            <w:proofErr w:type="spellEnd"/>
          </w:p>
          <w:p w14:paraId="45E1B81C"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630" w:type="dxa"/>
          </w:tcPr>
          <w:p w14:paraId="7F60D89E"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Lab</w:t>
            </w:r>
          </w:p>
          <w:p w14:paraId="41632C6B"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630" w:type="dxa"/>
          </w:tcPr>
          <w:p w14:paraId="14ABEB00"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Ext</w:t>
            </w:r>
          </w:p>
          <w:p w14:paraId="22632895"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559" w:type="dxa"/>
          </w:tcPr>
          <w:p w14:paraId="51189DD7"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Cr</w:t>
            </w:r>
          </w:p>
          <w:p w14:paraId="386C2669"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r>
      <w:tr w:rsidR="0097763A" w:rsidRPr="0097763A" w14:paraId="783789CB" w14:textId="77777777" w:rsidTr="009C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2F3DA828" w14:textId="77777777" w:rsidR="0097763A" w:rsidRPr="0097763A" w:rsidRDefault="0097763A" w:rsidP="0097763A">
            <w:pPr>
              <w:rPr>
                <w:rFonts w:ascii="Arial" w:hAnsi="Arial" w:cs="Arial"/>
                <w:sz w:val="20"/>
                <w:szCs w:val="20"/>
              </w:rPr>
            </w:pPr>
            <w:r w:rsidRPr="0097763A">
              <w:rPr>
                <w:rFonts w:ascii="Arial" w:hAnsi="Arial" w:cs="Arial"/>
                <w:sz w:val="20"/>
                <w:szCs w:val="20"/>
              </w:rPr>
              <w:t>MDCA 1313</w:t>
            </w:r>
          </w:p>
          <w:p w14:paraId="6B68C159" w14:textId="77777777" w:rsidR="0097763A" w:rsidRPr="0097763A" w:rsidRDefault="0097763A" w:rsidP="0097763A">
            <w:pPr>
              <w:rPr>
                <w:rFonts w:ascii="Arial" w:hAnsi="Arial" w:cs="Arial"/>
                <w:sz w:val="20"/>
                <w:szCs w:val="20"/>
              </w:rPr>
            </w:pPr>
            <w:r w:rsidRPr="0097763A">
              <w:rPr>
                <w:rFonts w:ascii="Arial" w:hAnsi="Arial" w:cs="Arial"/>
                <w:sz w:val="20"/>
                <w:szCs w:val="20"/>
              </w:rPr>
              <w:t>HPRS 2302</w:t>
            </w:r>
          </w:p>
        </w:tc>
        <w:tc>
          <w:tcPr>
            <w:tcW w:w="3422" w:type="dxa"/>
          </w:tcPr>
          <w:p w14:paraId="2CCE63BA"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u w:val="single"/>
              </w:rPr>
            </w:pPr>
            <w:r w:rsidRPr="0097763A">
              <w:rPr>
                <w:rFonts w:ascii="Arial" w:hAnsi="Arial" w:cs="Arial"/>
                <w:sz w:val="20"/>
                <w:szCs w:val="20"/>
              </w:rPr>
              <w:t xml:space="preserve">Medical Terminology </w:t>
            </w:r>
            <w:r w:rsidRPr="0097763A">
              <w:rPr>
                <w:rFonts w:ascii="Arial" w:hAnsi="Arial" w:cs="Arial"/>
                <w:b/>
                <w:i/>
                <w:sz w:val="20"/>
                <w:szCs w:val="20"/>
                <w:u w:val="single"/>
              </w:rPr>
              <w:t>OR</w:t>
            </w:r>
          </w:p>
          <w:p w14:paraId="04D49BBC"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Medical Terminology for Allied Health</w:t>
            </w:r>
          </w:p>
        </w:tc>
        <w:tc>
          <w:tcPr>
            <w:tcW w:w="719" w:type="dxa"/>
          </w:tcPr>
          <w:p w14:paraId="6B672182"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3</w:t>
            </w:r>
          </w:p>
        </w:tc>
        <w:tc>
          <w:tcPr>
            <w:tcW w:w="630" w:type="dxa"/>
          </w:tcPr>
          <w:p w14:paraId="6E7D6A7D"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630" w:type="dxa"/>
          </w:tcPr>
          <w:p w14:paraId="5C6B3DC3"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192D4187"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3</w:t>
            </w:r>
          </w:p>
        </w:tc>
      </w:tr>
      <w:tr w:rsidR="0097763A" w:rsidRPr="0097763A" w14:paraId="777CDC49" w14:textId="77777777" w:rsidTr="009C3408">
        <w:tc>
          <w:tcPr>
            <w:cnfStyle w:val="001000000000" w:firstRow="0" w:lastRow="0" w:firstColumn="1" w:lastColumn="0" w:oddVBand="0" w:evenVBand="0" w:oddHBand="0" w:evenHBand="0" w:firstRowFirstColumn="0" w:firstRowLastColumn="0" w:lastRowFirstColumn="0" w:lastRowLastColumn="0"/>
            <w:tcW w:w="2670" w:type="dxa"/>
          </w:tcPr>
          <w:p w14:paraId="05AE21F7" w14:textId="77777777" w:rsidR="0097763A" w:rsidRPr="0097763A" w:rsidRDefault="0097763A" w:rsidP="0097763A">
            <w:pPr>
              <w:rPr>
                <w:rFonts w:ascii="Arial" w:hAnsi="Arial" w:cs="Arial"/>
                <w:sz w:val="20"/>
                <w:szCs w:val="20"/>
              </w:rPr>
            </w:pPr>
            <w:r w:rsidRPr="0097763A">
              <w:rPr>
                <w:rFonts w:ascii="Arial" w:hAnsi="Arial" w:cs="Arial"/>
                <w:sz w:val="20"/>
                <w:szCs w:val="20"/>
              </w:rPr>
              <w:t>MDCA 1409**</w:t>
            </w:r>
          </w:p>
        </w:tc>
        <w:tc>
          <w:tcPr>
            <w:tcW w:w="3422" w:type="dxa"/>
          </w:tcPr>
          <w:p w14:paraId="0459C5E5"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Anatomy &amp; Physiology for Medical Assist.</w:t>
            </w:r>
          </w:p>
        </w:tc>
        <w:tc>
          <w:tcPr>
            <w:tcW w:w="719" w:type="dxa"/>
          </w:tcPr>
          <w:p w14:paraId="03098869"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4</w:t>
            </w:r>
          </w:p>
        </w:tc>
        <w:tc>
          <w:tcPr>
            <w:tcW w:w="630" w:type="dxa"/>
          </w:tcPr>
          <w:p w14:paraId="1FC2C9B0"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630" w:type="dxa"/>
          </w:tcPr>
          <w:p w14:paraId="0EC0187E"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7A78630D"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4</w:t>
            </w:r>
          </w:p>
        </w:tc>
      </w:tr>
      <w:tr w:rsidR="0097763A" w:rsidRPr="0097763A" w14:paraId="053593FB" w14:textId="77777777" w:rsidTr="009C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0C1BD263" w14:textId="77777777" w:rsidR="0097763A" w:rsidRPr="0097763A" w:rsidRDefault="0097763A" w:rsidP="0097763A">
            <w:pPr>
              <w:rPr>
                <w:rFonts w:ascii="Arial" w:hAnsi="Arial" w:cs="Arial"/>
                <w:sz w:val="20"/>
                <w:szCs w:val="20"/>
              </w:rPr>
            </w:pPr>
            <w:r w:rsidRPr="0097763A">
              <w:rPr>
                <w:rFonts w:ascii="Arial" w:hAnsi="Arial" w:cs="Arial"/>
                <w:sz w:val="20"/>
                <w:szCs w:val="20"/>
              </w:rPr>
              <w:t>MDCA 1205</w:t>
            </w:r>
          </w:p>
        </w:tc>
        <w:tc>
          <w:tcPr>
            <w:tcW w:w="3422" w:type="dxa"/>
          </w:tcPr>
          <w:p w14:paraId="2262C8CE"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Medical Law and Ethics</w:t>
            </w:r>
          </w:p>
        </w:tc>
        <w:tc>
          <w:tcPr>
            <w:tcW w:w="719" w:type="dxa"/>
          </w:tcPr>
          <w:p w14:paraId="42BE3A16"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2</w:t>
            </w:r>
          </w:p>
        </w:tc>
        <w:tc>
          <w:tcPr>
            <w:tcW w:w="630" w:type="dxa"/>
          </w:tcPr>
          <w:p w14:paraId="16C74120"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630" w:type="dxa"/>
          </w:tcPr>
          <w:p w14:paraId="751A2803"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077DEE8F"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2</w:t>
            </w:r>
          </w:p>
        </w:tc>
      </w:tr>
      <w:tr w:rsidR="0097763A" w:rsidRPr="0097763A" w14:paraId="264A2AFD" w14:textId="77777777" w:rsidTr="009C3408">
        <w:tc>
          <w:tcPr>
            <w:cnfStyle w:val="001000000000" w:firstRow="0" w:lastRow="0" w:firstColumn="1" w:lastColumn="0" w:oddVBand="0" w:evenVBand="0" w:oddHBand="0" w:evenHBand="0" w:firstRowFirstColumn="0" w:firstRowLastColumn="0" w:lastRowFirstColumn="0" w:lastRowLastColumn="0"/>
            <w:tcW w:w="6092" w:type="dxa"/>
            <w:gridSpan w:val="2"/>
          </w:tcPr>
          <w:p w14:paraId="737AC837" w14:textId="77777777" w:rsidR="0097763A" w:rsidRPr="0097763A" w:rsidRDefault="0097763A" w:rsidP="0097763A">
            <w:pPr>
              <w:rPr>
                <w:rFonts w:ascii="Arial" w:hAnsi="Arial" w:cs="Arial"/>
                <w:sz w:val="20"/>
                <w:szCs w:val="20"/>
              </w:rPr>
            </w:pPr>
            <w:r w:rsidRPr="0097763A">
              <w:rPr>
                <w:rFonts w:ascii="Arial" w:hAnsi="Arial" w:cs="Arial"/>
                <w:sz w:val="20"/>
                <w:szCs w:val="20"/>
              </w:rPr>
              <w:t>Total Hours Semester I</w:t>
            </w:r>
          </w:p>
        </w:tc>
        <w:tc>
          <w:tcPr>
            <w:tcW w:w="719" w:type="dxa"/>
          </w:tcPr>
          <w:p w14:paraId="485FE37C"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9</w:t>
            </w:r>
          </w:p>
        </w:tc>
        <w:tc>
          <w:tcPr>
            <w:tcW w:w="630" w:type="dxa"/>
          </w:tcPr>
          <w:p w14:paraId="21A6EF7B"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630" w:type="dxa"/>
          </w:tcPr>
          <w:p w14:paraId="1C3DF696"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1029951D"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9</w:t>
            </w:r>
          </w:p>
        </w:tc>
      </w:tr>
    </w:tbl>
    <w:p w14:paraId="211A7A29" w14:textId="77777777" w:rsidR="0097763A" w:rsidRPr="0097763A" w:rsidRDefault="0097763A" w:rsidP="0097763A"/>
    <w:tbl>
      <w:tblPr>
        <w:tblStyle w:val="GridTable4-Accent1"/>
        <w:tblW w:w="0" w:type="auto"/>
        <w:tblLook w:val="04A0" w:firstRow="1" w:lastRow="0" w:firstColumn="1" w:lastColumn="0" w:noHBand="0" w:noVBand="1"/>
        <w:tblCaption w:val="Curriculum Overview – Medical Assisting Program – Fall Entry"/>
        <w:tblDescription w:val="Table of Curriculum Overview – Medical Assisting Program – Fall Entry Hours"/>
      </w:tblPr>
      <w:tblGrid>
        <w:gridCol w:w="2670"/>
        <w:gridCol w:w="3422"/>
        <w:gridCol w:w="719"/>
        <w:gridCol w:w="630"/>
        <w:gridCol w:w="630"/>
        <w:gridCol w:w="559"/>
      </w:tblGrid>
      <w:tr w:rsidR="0097763A" w:rsidRPr="0097763A" w14:paraId="4C09D61D" w14:textId="77777777" w:rsidTr="009C3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2" w:type="dxa"/>
            <w:gridSpan w:val="2"/>
          </w:tcPr>
          <w:p w14:paraId="2C1CF02F" w14:textId="77777777" w:rsidR="0097763A" w:rsidRPr="0097763A" w:rsidRDefault="0097763A" w:rsidP="0097763A">
            <w:pPr>
              <w:rPr>
                <w:rFonts w:ascii="Arial" w:hAnsi="Arial" w:cs="Arial"/>
                <w:sz w:val="20"/>
                <w:szCs w:val="20"/>
              </w:rPr>
            </w:pPr>
            <w:r w:rsidRPr="0097763A">
              <w:rPr>
                <w:rFonts w:ascii="Arial" w:hAnsi="Arial" w:cs="Arial"/>
                <w:sz w:val="20"/>
                <w:szCs w:val="20"/>
              </w:rPr>
              <w:t xml:space="preserve">Semester II – Spring </w:t>
            </w:r>
          </w:p>
        </w:tc>
        <w:tc>
          <w:tcPr>
            <w:tcW w:w="719" w:type="dxa"/>
          </w:tcPr>
          <w:p w14:paraId="6D36FF2E"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Lec</w:t>
            </w:r>
            <w:proofErr w:type="spellEnd"/>
          </w:p>
          <w:p w14:paraId="71E88C2E"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630" w:type="dxa"/>
          </w:tcPr>
          <w:p w14:paraId="0156C650"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Lab</w:t>
            </w:r>
          </w:p>
          <w:p w14:paraId="79029971"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630" w:type="dxa"/>
          </w:tcPr>
          <w:p w14:paraId="73C56E99"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Ext</w:t>
            </w:r>
          </w:p>
          <w:p w14:paraId="7830D432"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559" w:type="dxa"/>
          </w:tcPr>
          <w:p w14:paraId="044982AC"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Cr</w:t>
            </w:r>
          </w:p>
          <w:p w14:paraId="1326A162"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r>
      <w:tr w:rsidR="0097763A" w:rsidRPr="0097763A" w14:paraId="3E4DB80E" w14:textId="77777777" w:rsidTr="009C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3067E224" w14:textId="77777777" w:rsidR="0097763A" w:rsidRPr="0097763A" w:rsidRDefault="0097763A" w:rsidP="0097763A">
            <w:pPr>
              <w:rPr>
                <w:rFonts w:ascii="Arial" w:hAnsi="Arial" w:cs="Arial"/>
                <w:sz w:val="20"/>
                <w:szCs w:val="20"/>
              </w:rPr>
            </w:pPr>
            <w:r w:rsidRPr="0097763A">
              <w:rPr>
                <w:rFonts w:ascii="Arial" w:eastAsiaTheme="minorEastAsia" w:hAnsi="Arial" w:cs="Arial"/>
                <w:sz w:val="20"/>
                <w:szCs w:val="20"/>
              </w:rPr>
              <w:t>MDCA 1443</w:t>
            </w:r>
          </w:p>
        </w:tc>
        <w:tc>
          <w:tcPr>
            <w:tcW w:w="3422" w:type="dxa"/>
          </w:tcPr>
          <w:p w14:paraId="1C5B3D1F"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eastAsiaTheme="minorEastAsia" w:hAnsi="Arial" w:cs="Arial"/>
                <w:sz w:val="20"/>
                <w:szCs w:val="20"/>
              </w:rPr>
              <w:t>Medical Insurance</w:t>
            </w:r>
          </w:p>
        </w:tc>
        <w:tc>
          <w:tcPr>
            <w:tcW w:w="719" w:type="dxa"/>
          </w:tcPr>
          <w:p w14:paraId="73449105"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4</w:t>
            </w:r>
          </w:p>
        </w:tc>
        <w:tc>
          <w:tcPr>
            <w:tcW w:w="630" w:type="dxa"/>
          </w:tcPr>
          <w:p w14:paraId="287C66F4"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630" w:type="dxa"/>
          </w:tcPr>
          <w:p w14:paraId="4786551D"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077C1567"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4</w:t>
            </w:r>
          </w:p>
        </w:tc>
      </w:tr>
      <w:tr w:rsidR="0097763A" w:rsidRPr="0097763A" w14:paraId="2FDE9A3C" w14:textId="77777777" w:rsidTr="009C3408">
        <w:tc>
          <w:tcPr>
            <w:cnfStyle w:val="001000000000" w:firstRow="0" w:lastRow="0" w:firstColumn="1" w:lastColumn="0" w:oddVBand="0" w:evenVBand="0" w:oddHBand="0" w:evenHBand="0" w:firstRowFirstColumn="0" w:firstRowLastColumn="0" w:lastRowFirstColumn="0" w:lastRowLastColumn="0"/>
            <w:tcW w:w="2670" w:type="dxa"/>
          </w:tcPr>
          <w:p w14:paraId="469ACE4C" w14:textId="77777777" w:rsidR="0097763A" w:rsidRPr="0097763A" w:rsidRDefault="0097763A" w:rsidP="0097763A">
            <w:pPr>
              <w:rPr>
                <w:rFonts w:ascii="Arial" w:hAnsi="Arial" w:cs="Arial"/>
                <w:sz w:val="20"/>
                <w:szCs w:val="20"/>
              </w:rPr>
            </w:pPr>
            <w:r w:rsidRPr="0097763A">
              <w:rPr>
                <w:rFonts w:ascii="Arial" w:eastAsiaTheme="minorEastAsia" w:hAnsi="Arial" w:cs="Arial"/>
                <w:sz w:val="20"/>
                <w:szCs w:val="20"/>
              </w:rPr>
              <w:t>MDCA 1421</w:t>
            </w:r>
          </w:p>
        </w:tc>
        <w:tc>
          <w:tcPr>
            <w:tcW w:w="3422" w:type="dxa"/>
          </w:tcPr>
          <w:p w14:paraId="3BE911F3"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eastAsiaTheme="minorEastAsia" w:hAnsi="Arial" w:cs="Arial"/>
                <w:sz w:val="20"/>
                <w:szCs w:val="20"/>
              </w:rPr>
              <w:t>Administrative Procedures</w:t>
            </w:r>
          </w:p>
        </w:tc>
        <w:tc>
          <w:tcPr>
            <w:tcW w:w="719" w:type="dxa"/>
          </w:tcPr>
          <w:p w14:paraId="77627708"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4</w:t>
            </w:r>
          </w:p>
        </w:tc>
        <w:tc>
          <w:tcPr>
            <w:tcW w:w="630" w:type="dxa"/>
          </w:tcPr>
          <w:p w14:paraId="177D735B"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630" w:type="dxa"/>
          </w:tcPr>
          <w:p w14:paraId="42BF30DE"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3BC28113"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4</w:t>
            </w:r>
          </w:p>
        </w:tc>
      </w:tr>
      <w:tr w:rsidR="0097763A" w:rsidRPr="0097763A" w14:paraId="4F202B3A" w14:textId="77777777" w:rsidTr="009C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09CFAB98" w14:textId="77777777" w:rsidR="0097763A" w:rsidRPr="0097763A" w:rsidRDefault="0097763A" w:rsidP="0097763A">
            <w:pPr>
              <w:rPr>
                <w:rFonts w:ascii="Arial" w:hAnsi="Arial" w:cs="Arial"/>
                <w:sz w:val="20"/>
                <w:szCs w:val="20"/>
              </w:rPr>
            </w:pPr>
            <w:r w:rsidRPr="0097763A">
              <w:rPr>
                <w:rFonts w:ascii="Arial" w:eastAsiaTheme="minorEastAsia" w:hAnsi="Arial" w:cs="Arial"/>
                <w:sz w:val="20"/>
                <w:szCs w:val="20"/>
              </w:rPr>
              <w:t>MDCA 1417</w:t>
            </w:r>
          </w:p>
        </w:tc>
        <w:tc>
          <w:tcPr>
            <w:tcW w:w="3422" w:type="dxa"/>
          </w:tcPr>
          <w:p w14:paraId="7EF697BE"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eastAsiaTheme="minorEastAsia" w:hAnsi="Arial" w:cs="Arial"/>
                <w:sz w:val="20"/>
                <w:szCs w:val="20"/>
              </w:rPr>
              <w:t>Procedures in a Clinical Setting</w:t>
            </w:r>
          </w:p>
        </w:tc>
        <w:tc>
          <w:tcPr>
            <w:tcW w:w="719" w:type="dxa"/>
          </w:tcPr>
          <w:p w14:paraId="552856B3"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3</w:t>
            </w:r>
          </w:p>
        </w:tc>
        <w:tc>
          <w:tcPr>
            <w:tcW w:w="630" w:type="dxa"/>
          </w:tcPr>
          <w:p w14:paraId="0792E27A"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3</w:t>
            </w:r>
          </w:p>
        </w:tc>
        <w:tc>
          <w:tcPr>
            <w:tcW w:w="630" w:type="dxa"/>
          </w:tcPr>
          <w:p w14:paraId="290726CE"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1268876D"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4</w:t>
            </w:r>
          </w:p>
        </w:tc>
      </w:tr>
      <w:tr w:rsidR="0097763A" w:rsidRPr="0097763A" w14:paraId="6C324912" w14:textId="77777777" w:rsidTr="009C3408">
        <w:tc>
          <w:tcPr>
            <w:cnfStyle w:val="001000000000" w:firstRow="0" w:lastRow="0" w:firstColumn="1" w:lastColumn="0" w:oddVBand="0" w:evenVBand="0" w:oddHBand="0" w:evenHBand="0" w:firstRowFirstColumn="0" w:firstRowLastColumn="0" w:lastRowFirstColumn="0" w:lastRowLastColumn="0"/>
            <w:tcW w:w="2670" w:type="dxa"/>
          </w:tcPr>
          <w:p w14:paraId="2027269D" w14:textId="77777777" w:rsidR="0097763A" w:rsidRPr="0097763A" w:rsidRDefault="0097763A" w:rsidP="0097763A">
            <w:pPr>
              <w:rPr>
                <w:rFonts w:ascii="Arial" w:eastAsiaTheme="minorEastAsia" w:hAnsi="Arial" w:cs="Arial"/>
                <w:sz w:val="20"/>
                <w:szCs w:val="20"/>
              </w:rPr>
            </w:pPr>
            <w:r w:rsidRPr="0097763A">
              <w:rPr>
                <w:rFonts w:ascii="Arial" w:eastAsiaTheme="minorEastAsia" w:hAnsi="Arial" w:cs="Arial"/>
                <w:sz w:val="20"/>
                <w:szCs w:val="20"/>
              </w:rPr>
              <w:t>HPRS 2300+</w:t>
            </w:r>
          </w:p>
        </w:tc>
        <w:tc>
          <w:tcPr>
            <w:tcW w:w="3422" w:type="dxa"/>
          </w:tcPr>
          <w:p w14:paraId="19012702"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97763A">
              <w:rPr>
                <w:rFonts w:ascii="Arial" w:eastAsiaTheme="minorEastAsia" w:hAnsi="Arial" w:cs="Arial"/>
                <w:sz w:val="20"/>
                <w:szCs w:val="20"/>
              </w:rPr>
              <w:t>Pharmacology for Health Professions</w:t>
            </w:r>
          </w:p>
        </w:tc>
        <w:tc>
          <w:tcPr>
            <w:tcW w:w="719" w:type="dxa"/>
          </w:tcPr>
          <w:p w14:paraId="5C4246A0"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3</w:t>
            </w:r>
          </w:p>
        </w:tc>
        <w:tc>
          <w:tcPr>
            <w:tcW w:w="630" w:type="dxa"/>
          </w:tcPr>
          <w:p w14:paraId="759C4C3A"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630" w:type="dxa"/>
          </w:tcPr>
          <w:p w14:paraId="082540B0"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182F5DE8"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3</w:t>
            </w:r>
          </w:p>
        </w:tc>
      </w:tr>
      <w:tr w:rsidR="0097763A" w:rsidRPr="0097763A" w14:paraId="32C323B5" w14:textId="77777777" w:rsidTr="009C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2" w:type="dxa"/>
            <w:gridSpan w:val="2"/>
          </w:tcPr>
          <w:p w14:paraId="602A35CB" w14:textId="77777777" w:rsidR="0097763A" w:rsidRPr="0097763A" w:rsidRDefault="0097763A" w:rsidP="0097763A">
            <w:pPr>
              <w:rPr>
                <w:rFonts w:ascii="Arial" w:hAnsi="Arial" w:cs="Arial"/>
                <w:sz w:val="20"/>
                <w:szCs w:val="20"/>
              </w:rPr>
            </w:pPr>
            <w:r w:rsidRPr="0097763A">
              <w:rPr>
                <w:rFonts w:ascii="Arial" w:hAnsi="Arial" w:cs="Arial"/>
                <w:sz w:val="20"/>
                <w:szCs w:val="20"/>
              </w:rPr>
              <w:t>Total Hours Semester II</w:t>
            </w:r>
          </w:p>
        </w:tc>
        <w:tc>
          <w:tcPr>
            <w:tcW w:w="719" w:type="dxa"/>
          </w:tcPr>
          <w:p w14:paraId="4E5E8922"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14</w:t>
            </w:r>
          </w:p>
        </w:tc>
        <w:tc>
          <w:tcPr>
            <w:tcW w:w="630" w:type="dxa"/>
          </w:tcPr>
          <w:p w14:paraId="1BBFB5C5"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3</w:t>
            </w:r>
          </w:p>
        </w:tc>
        <w:tc>
          <w:tcPr>
            <w:tcW w:w="630" w:type="dxa"/>
          </w:tcPr>
          <w:p w14:paraId="24AD06EF"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1CEFB36D"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15</w:t>
            </w:r>
          </w:p>
        </w:tc>
      </w:tr>
    </w:tbl>
    <w:p w14:paraId="033D98B2" w14:textId="77777777" w:rsidR="0097763A" w:rsidRPr="0097763A" w:rsidRDefault="0097763A" w:rsidP="0097763A"/>
    <w:tbl>
      <w:tblPr>
        <w:tblStyle w:val="GridTable4-Accent1"/>
        <w:tblW w:w="0" w:type="auto"/>
        <w:tblLook w:val="04A0" w:firstRow="1" w:lastRow="0" w:firstColumn="1" w:lastColumn="0" w:noHBand="0" w:noVBand="1"/>
        <w:tblCaption w:val="Curriculum Overview – Medical Assisting Program – Fall Entry"/>
        <w:tblDescription w:val="Table of Curriculum Overview – Medical Assisting Program – Fall Entry Hours"/>
      </w:tblPr>
      <w:tblGrid>
        <w:gridCol w:w="2670"/>
        <w:gridCol w:w="3422"/>
        <w:gridCol w:w="719"/>
        <w:gridCol w:w="630"/>
        <w:gridCol w:w="630"/>
        <w:gridCol w:w="559"/>
      </w:tblGrid>
      <w:tr w:rsidR="0097763A" w:rsidRPr="0097763A" w14:paraId="3E51FBE8" w14:textId="77777777" w:rsidTr="009C3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2" w:type="dxa"/>
            <w:gridSpan w:val="2"/>
          </w:tcPr>
          <w:p w14:paraId="6D179225" w14:textId="77777777" w:rsidR="0097763A" w:rsidRPr="0097763A" w:rsidRDefault="0097763A" w:rsidP="0097763A">
            <w:pPr>
              <w:rPr>
                <w:rFonts w:ascii="Arial" w:hAnsi="Arial" w:cs="Arial"/>
                <w:sz w:val="20"/>
                <w:szCs w:val="20"/>
              </w:rPr>
            </w:pPr>
            <w:r w:rsidRPr="0097763A">
              <w:rPr>
                <w:rFonts w:ascii="Arial" w:hAnsi="Arial" w:cs="Arial"/>
                <w:sz w:val="20"/>
                <w:szCs w:val="20"/>
              </w:rPr>
              <w:t>Semester III – May Term/Summer</w:t>
            </w:r>
          </w:p>
        </w:tc>
        <w:tc>
          <w:tcPr>
            <w:tcW w:w="719" w:type="dxa"/>
          </w:tcPr>
          <w:p w14:paraId="3C4E7919"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Lec</w:t>
            </w:r>
            <w:proofErr w:type="spellEnd"/>
          </w:p>
          <w:p w14:paraId="298894F7"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630" w:type="dxa"/>
          </w:tcPr>
          <w:p w14:paraId="77C79C3F"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Lab</w:t>
            </w:r>
          </w:p>
          <w:p w14:paraId="3FC218E5"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630" w:type="dxa"/>
          </w:tcPr>
          <w:p w14:paraId="1441D459"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Ext</w:t>
            </w:r>
          </w:p>
          <w:p w14:paraId="3C7C14ED"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559" w:type="dxa"/>
          </w:tcPr>
          <w:p w14:paraId="7F3BA395"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Cr</w:t>
            </w:r>
          </w:p>
          <w:p w14:paraId="2DFF8304"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r>
      <w:tr w:rsidR="0097763A" w:rsidRPr="0097763A" w14:paraId="24969051" w14:textId="77777777" w:rsidTr="009C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6A39C9BF" w14:textId="77777777" w:rsidR="0097763A" w:rsidRPr="0097763A" w:rsidRDefault="0097763A" w:rsidP="0097763A">
            <w:pPr>
              <w:rPr>
                <w:rFonts w:ascii="Arial" w:hAnsi="Arial" w:cs="Arial"/>
                <w:sz w:val="20"/>
                <w:szCs w:val="20"/>
              </w:rPr>
            </w:pPr>
            <w:r w:rsidRPr="0097763A">
              <w:rPr>
                <w:rFonts w:ascii="Arial" w:hAnsi="Arial" w:cs="Arial"/>
                <w:sz w:val="20"/>
                <w:szCs w:val="20"/>
              </w:rPr>
              <w:t>MDCA 1391</w:t>
            </w:r>
          </w:p>
        </w:tc>
        <w:tc>
          <w:tcPr>
            <w:tcW w:w="3422" w:type="dxa"/>
          </w:tcPr>
          <w:p w14:paraId="45FD95C1"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Special Topics in Medical Assisting</w:t>
            </w:r>
          </w:p>
        </w:tc>
        <w:tc>
          <w:tcPr>
            <w:tcW w:w="719" w:type="dxa"/>
          </w:tcPr>
          <w:p w14:paraId="2C66E023"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2</w:t>
            </w:r>
          </w:p>
        </w:tc>
        <w:tc>
          <w:tcPr>
            <w:tcW w:w="630" w:type="dxa"/>
          </w:tcPr>
          <w:p w14:paraId="01B15C16"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2</w:t>
            </w:r>
          </w:p>
        </w:tc>
        <w:tc>
          <w:tcPr>
            <w:tcW w:w="630" w:type="dxa"/>
          </w:tcPr>
          <w:p w14:paraId="0C266268"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3799DBEB"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3</w:t>
            </w:r>
          </w:p>
        </w:tc>
      </w:tr>
      <w:tr w:rsidR="0097763A" w:rsidRPr="0097763A" w14:paraId="063CCA36" w14:textId="77777777" w:rsidTr="009C3408">
        <w:tc>
          <w:tcPr>
            <w:cnfStyle w:val="001000000000" w:firstRow="0" w:lastRow="0" w:firstColumn="1" w:lastColumn="0" w:oddVBand="0" w:evenVBand="0" w:oddHBand="0" w:evenHBand="0" w:firstRowFirstColumn="0" w:firstRowLastColumn="0" w:lastRowFirstColumn="0" w:lastRowLastColumn="0"/>
            <w:tcW w:w="2670" w:type="dxa"/>
          </w:tcPr>
          <w:p w14:paraId="3F2B48B2" w14:textId="77777777" w:rsidR="0097763A" w:rsidRPr="0097763A" w:rsidRDefault="0097763A" w:rsidP="0097763A">
            <w:pPr>
              <w:rPr>
                <w:rFonts w:ascii="Arial" w:hAnsi="Arial" w:cs="Arial"/>
                <w:sz w:val="20"/>
                <w:szCs w:val="20"/>
              </w:rPr>
            </w:pPr>
            <w:r w:rsidRPr="0097763A">
              <w:rPr>
                <w:rFonts w:ascii="Arial" w:hAnsi="Arial" w:cs="Arial"/>
                <w:sz w:val="20"/>
                <w:szCs w:val="20"/>
              </w:rPr>
              <w:t>MDCA 1352</w:t>
            </w:r>
          </w:p>
        </w:tc>
        <w:tc>
          <w:tcPr>
            <w:tcW w:w="3422" w:type="dxa"/>
          </w:tcPr>
          <w:p w14:paraId="7A90A343"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Medical Assistant Laboratory Procedures</w:t>
            </w:r>
          </w:p>
        </w:tc>
        <w:tc>
          <w:tcPr>
            <w:tcW w:w="719" w:type="dxa"/>
          </w:tcPr>
          <w:p w14:paraId="19D42FF0"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2</w:t>
            </w:r>
          </w:p>
        </w:tc>
        <w:tc>
          <w:tcPr>
            <w:tcW w:w="630" w:type="dxa"/>
          </w:tcPr>
          <w:p w14:paraId="7C3FC18E"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2</w:t>
            </w:r>
          </w:p>
        </w:tc>
        <w:tc>
          <w:tcPr>
            <w:tcW w:w="630" w:type="dxa"/>
          </w:tcPr>
          <w:p w14:paraId="34F16DB5"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2D0A7BD1"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3</w:t>
            </w:r>
          </w:p>
        </w:tc>
      </w:tr>
      <w:tr w:rsidR="0097763A" w:rsidRPr="0097763A" w14:paraId="53E03B8C" w14:textId="77777777" w:rsidTr="009C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2" w:type="dxa"/>
            <w:gridSpan w:val="2"/>
          </w:tcPr>
          <w:p w14:paraId="65261F74" w14:textId="77777777" w:rsidR="0097763A" w:rsidRPr="0097763A" w:rsidRDefault="0097763A" w:rsidP="0097763A">
            <w:pPr>
              <w:rPr>
                <w:rFonts w:ascii="Arial" w:hAnsi="Arial" w:cs="Arial"/>
                <w:sz w:val="20"/>
                <w:szCs w:val="20"/>
              </w:rPr>
            </w:pPr>
            <w:r w:rsidRPr="0097763A">
              <w:rPr>
                <w:rFonts w:ascii="Arial" w:hAnsi="Arial" w:cs="Arial"/>
                <w:sz w:val="20"/>
                <w:szCs w:val="20"/>
              </w:rPr>
              <w:t>Total Hours Semester III</w:t>
            </w:r>
          </w:p>
        </w:tc>
        <w:tc>
          <w:tcPr>
            <w:tcW w:w="719" w:type="dxa"/>
          </w:tcPr>
          <w:p w14:paraId="02919AEF"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4</w:t>
            </w:r>
          </w:p>
        </w:tc>
        <w:tc>
          <w:tcPr>
            <w:tcW w:w="630" w:type="dxa"/>
          </w:tcPr>
          <w:p w14:paraId="26F1649E"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4</w:t>
            </w:r>
          </w:p>
        </w:tc>
        <w:tc>
          <w:tcPr>
            <w:tcW w:w="630" w:type="dxa"/>
          </w:tcPr>
          <w:p w14:paraId="15ADD82C"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9" w:type="dxa"/>
          </w:tcPr>
          <w:p w14:paraId="494AC123"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6</w:t>
            </w:r>
          </w:p>
        </w:tc>
      </w:tr>
    </w:tbl>
    <w:p w14:paraId="5C594FE9" w14:textId="77777777" w:rsidR="0097763A" w:rsidRPr="0097763A" w:rsidRDefault="0097763A" w:rsidP="0097763A"/>
    <w:tbl>
      <w:tblPr>
        <w:tblStyle w:val="GridTable4-Accent1"/>
        <w:tblW w:w="0" w:type="auto"/>
        <w:tblLook w:val="04A0" w:firstRow="1" w:lastRow="0" w:firstColumn="1" w:lastColumn="0" w:noHBand="0" w:noVBand="1"/>
        <w:tblCaption w:val="Curriculum Overview – Medical Assisting Program – Fall Entry"/>
        <w:tblDescription w:val="Table of Curriculum Overview – Medical Assisting Program – Fall Entry Hours"/>
      </w:tblPr>
      <w:tblGrid>
        <w:gridCol w:w="2695"/>
        <w:gridCol w:w="3420"/>
        <w:gridCol w:w="720"/>
        <w:gridCol w:w="630"/>
        <w:gridCol w:w="550"/>
        <w:gridCol w:w="630"/>
      </w:tblGrid>
      <w:tr w:rsidR="0097763A" w:rsidRPr="0097763A" w14:paraId="13DDB49E" w14:textId="77777777" w:rsidTr="00EA4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gridSpan w:val="2"/>
          </w:tcPr>
          <w:p w14:paraId="695B869E" w14:textId="77777777" w:rsidR="0097763A" w:rsidRPr="0097763A" w:rsidRDefault="0097763A" w:rsidP="0097763A">
            <w:pPr>
              <w:rPr>
                <w:rFonts w:ascii="Arial" w:hAnsi="Arial" w:cs="Arial"/>
                <w:sz w:val="20"/>
                <w:szCs w:val="20"/>
              </w:rPr>
            </w:pPr>
            <w:r w:rsidRPr="0097763A">
              <w:rPr>
                <w:rFonts w:ascii="Arial" w:hAnsi="Arial" w:cs="Arial"/>
                <w:sz w:val="20"/>
                <w:szCs w:val="20"/>
              </w:rPr>
              <w:t>Semester IV – Fall (August-September)</w:t>
            </w:r>
          </w:p>
        </w:tc>
        <w:tc>
          <w:tcPr>
            <w:tcW w:w="720" w:type="dxa"/>
          </w:tcPr>
          <w:p w14:paraId="77484798"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Lec</w:t>
            </w:r>
            <w:proofErr w:type="spellEnd"/>
          </w:p>
          <w:p w14:paraId="2AEF7726"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630" w:type="dxa"/>
          </w:tcPr>
          <w:p w14:paraId="3FBABA0E"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Lab</w:t>
            </w:r>
          </w:p>
          <w:p w14:paraId="79808F56"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550" w:type="dxa"/>
          </w:tcPr>
          <w:p w14:paraId="5407D7CB"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Ext</w:t>
            </w:r>
          </w:p>
          <w:p w14:paraId="4BEE62D5"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c>
          <w:tcPr>
            <w:tcW w:w="630" w:type="dxa"/>
          </w:tcPr>
          <w:p w14:paraId="1352684A"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Cr</w:t>
            </w:r>
          </w:p>
          <w:p w14:paraId="5B77895E" w14:textId="77777777" w:rsidR="0097763A" w:rsidRPr="0097763A" w:rsidRDefault="0097763A" w:rsidP="0097763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7763A">
              <w:rPr>
                <w:rFonts w:ascii="Arial" w:hAnsi="Arial" w:cs="Arial"/>
                <w:sz w:val="20"/>
                <w:szCs w:val="20"/>
              </w:rPr>
              <w:t>Hrs</w:t>
            </w:r>
            <w:proofErr w:type="spellEnd"/>
          </w:p>
        </w:tc>
      </w:tr>
      <w:tr w:rsidR="0097763A" w:rsidRPr="0097763A" w14:paraId="757808BE" w14:textId="77777777" w:rsidTr="007A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B66C03B" w14:textId="77777777" w:rsidR="0097763A" w:rsidRPr="0097763A" w:rsidRDefault="0097763A" w:rsidP="0097763A">
            <w:pPr>
              <w:rPr>
                <w:rFonts w:ascii="Arial" w:hAnsi="Arial" w:cs="Arial"/>
                <w:sz w:val="20"/>
                <w:szCs w:val="20"/>
              </w:rPr>
            </w:pPr>
            <w:r w:rsidRPr="0097763A">
              <w:rPr>
                <w:rFonts w:ascii="Arial" w:hAnsi="Arial" w:cs="Arial"/>
                <w:sz w:val="20"/>
                <w:szCs w:val="20"/>
              </w:rPr>
              <w:t>MDCA 2361</w:t>
            </w:r>
          </w:p>
        </w:tc>
        <w:tc>
          <w:tcPr>
            <w:tcW w:w="3420" w:type="dxa"/>
          </w:tcPr>
          <w:p w14:paraId="6FE95F10"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Clinical – Medical/Clinical Assisting</w:t>
            </w:r>
          </w:p>
        </w:tc>
        <w:tc>
          <w:tcPr>
            <w:tcW w:w="720" w:type="dxa"/>
          </w:tcPr>
          <w:p w14:paraId="66F0DB87"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630" w:type="dxa"/>
          </w:tcPr>
          <w:p w14:paraId="4122A77B"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0" w:type="dxa"/>
          </w:tcPr>
          <w:p w14:paraId="697FE090"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10</w:t>
            </w:r>
          </w:p>
        </w:tc>
        <w:tc>
          <w:tcPr>
            <w:tcW w:w="630" w:type="dxa"/>
          </w:tcPr>
          <w:p w14:paraId="69D6EE12"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3</w:t>
            </w:r>
          </w:p>
        </w:tc>
      </w:tr>
      <w:tr w:rsidR="0097763A" w:rsidRPr="0097763A" w14:paraId="687E0607" w14:textId="77777777" w:rsidTr="007A27E9">
        <w:tc>
          <w:tcPr>
            <w:cnfStyle w:val="001000000000" w:firstRow="0" w:lastRow="0" w:firstColumn="1" w:lastColumn="0" w:oddVBand="0" w:evenVBand="0" w:oddHBand="0" w:evenHBand="0" w:firstRowFirstColumn="0" w:firstRowLastColumn="0" w:lastRowFirstColumn="0" w:lastRowLastColumn="0"/>
            <w:tcW w:w="2695" w:type="dxa"/>
          </w:tcPr>
          <w:p w14:paraId="18F469EC" w14:textId="77777777" w:rsidR="0097763A" w:rsidRPr="0097763A" w:rsidRDefault="0097763A" w:rsidP="0097763A">
            <w:pPr>
              <w:rPr>
                <w:rFonts w:ascii="Arial" w:hAnsi="Arial" w:cs="Arial"/>
                <w:sz w:val="20"/>
                <w:szCs w:val="20"/>
              </w:rPr>
            </w:pPr>
            <w:r w:rsidRPr="0097763A">
              <w:rPr>
                <w:rFonts w:ascii="Arial" w:hAnsi="Arial" w:cs="Arial"/>
                <w:sz w:val="20"/>
                <w:szCs w:val="20"/>
              </w:rPr>
              <w:t>MDCA 1154</w:t>
            </w:r>
          </w:p>
        </w:tc>
        <w:tc>
          <w:tcPr>
            <w:tcW w:w="3420" w:type="dxa"/>
          </w:tcPr>
          <w:p w14:paraId="739030D0"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Medical Assisting Credent. Exam Review</w:t>
            </w:r>
          </w:p>
        </w:tc>
        <w:tc>
          <w:tcPr>
            <w:tcW w:w="720" w:type="dxa"/>
          </w:tcPr>
          <w:p w14:paraId="7DAD9099"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1</w:t>
            </w:r>
          </w:p>
        </w:tc>
        <w:tc>
          <w:tcPr>
            <w:tcW w:w="630" w:type="dxa"/>
          </w:tcPr>
          <w:p w14:paraId="0691334C"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0" w:type="dxa"/>
          </w:tcPr>
          <w:p w14:paraId="0B69ABE0"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630" w:type="dxa"/>
          </w:tcPr>
          <w:p w14:paraId="6FF36BDE" w14:textId="77777777" w:rsidR="0097763A" w:rsidRPr="0097763A" w:rsidRDefault="0097763A"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7763A">
              <w:rPr>
                <w:rFonts w:ascii="Arial" w:hAnsi="Arial" w:cs="Arial"/>
                <w:sz w:val="20"/>
                <w:szCs w:val="20"/>
              </w:rPr>
              <w:t>1</w:t>
            </w:r>
          </w:p>
        </w:tc>
      </w:tr>
      <w:tr w:rsidR="0097763A" w:rsidRPr="0097763A" w14:paraId="23B0EDB6" w14:textId="77777777" w:rsidTr="00EA4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gridSpan w:val="2"/>
          </w:tcPr>
          <w:p w14:paraId="45BA276A" w14:textId="77777777" w:rsidR="0097763A" w:rsidRPr="0097763A" w:rsidRDefault="0097763A" w:rsidP="0097763A">
            <w:pPr>
              <w:rPr>
                <w:rFonts w:ascii="Arial" w:hAnsi="Arial" w:cs="Arial"/>
                <w:sz w:val="20"/>
                <w:szCs w:val="20"/>
              </w:rPr>
            </w:pPr>
            <w:r w:rsidRPr="0097763A">
              <w:rPr>
                <w:rFonts w:ascii="Arial" w:hAnsi="Arial" w:cs="Arial"/>
                <w:sz w:val="20"/>
                <w:szCs w:val="20"/>
              </w:rPr>
              <w:t>Total Hours Semester IV</w:t>
            </w:r>
          </w:p>
        </w:tc>
        <w:tc>
          <w:tcPr>
            <w:tcW w:w="720" w:type="dxa"/>
          </w:tcPr>
          <w:p w14:paraId="1186E46E"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1</w:t>
            </w:r>
          </w:p>
        </w:tc>
        <w:tc>
          <w:tcPr>
            <w:tcW w:w="630" w:type="dxa"/>
          </w:tcPr>
          <w:p w14:paraId="7EF5F80B"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0</w:t>
            </w:r>
          </w:p>
        </w:tc>
        <w:tc>
          <w:tcPr>
            <w:tcW w:w="550" w:type="dxa"/>
          </w:tcPr>
          <w:p w14:paraId="3D39C504"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10</w:t>
            </w:r>
          </w:p>
        </w:tc>
        <w:tc>
          <w:tcPr>
            <w:tcW w:w="630" w:type="dxa"/>
          </w:tcPr>
          <w:p w14:paraId="6C481094" w14:textId="77777777" w:rsidR="0097763A" w:rsidRPr="0097763A" w:rsidRDefault="0097763A" w:rsidP="009776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763A">
              <w:rPr>
                <w:rFonts w:ascii="Arial" w:hAnsi="Arial" w:cs="Arial"/>
                <w:sz w:val="20"/>
                <w:szCs w:val="20"/>
              </w:rPr>
              <w:t>4</w:t>
            </w:r>
          </w:p>
        </w:tc>
      </w:tr>
      <w:tr w:rsidR="00113B24" w:rsidRPr="0097763A" w14:paraId="632632A1" w14:textId="77777777" w:rsidTr="00EA4648">
        <w:tc>
          <w:tcPr>
            <w:cnfStyle w:val="001000000000" w:firstRow="0" w:lastRow="0" w:firstColumn="1" w:lastColumn="0" w:oddVBand="0" w:evenVBand="0" w:oddHBand="0" w:evenHBand="0" w:firstRowFirstColumn="0" w:firstRowLastColumn="0" w:lastRowFirstColumn="0" w:lastRowLastColumn="0"/>
            <w:tcW w:w="6115" w:type="dxa"/>
            <w:gridSpan w:val="2"/>
          </w:tcPr>
          <w:p w14:paraId="36AC3DC3" w14:textId="049DB96A" w:rsidR="00113B24" w:rsidRPr="0097763A" w:rsidRDefault="00113B24" w:rsidP="00EA4648">
            <w:pPr>
              <w:rPr>
                <w:rFonts w:ascii="Arial" w:hAnsi="Arial" w:cs="Arial"/>
                <w:sz w:val="20"/>
                <w:szCs w:val="20"/>
              </w:rPr>
            </w:pPr>
            <w:r>
              <w:rPr>
                <w:rFonts w:ascii="Arial" w:hAnsi="Arial" w:cs="Arial"/>
                <w:sz w:val="20"/>
                <w:szCs w:val="20"/>
              </w:rPr>
              <w:t>Total Program Hours</w:t>
            </w:r>
          </w:p>
        </w:tc>
        <w:tc>
          <w:tcPr>
            <w:tcW w:w="720" w:type="dxa"/>
          </w:tcPr>
          <w:p w14:paraId="08CA4054" w14:textId="1AECBCC5" w:rsidR="00113B24" w:rsidRPr="0097763A" w:rsidRDefault="00113B24"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542859">
              <w:rPr>
                <w:rFonts w:ascii="Arial" w:hAnsi="Arial" w:cs="Arial"/>
                <w:sz w:val="20"/>
                <w:szCs w:val="20"/>
              </w:rPr>
              <w:t>5</w:t>
            </w:r>
          </w:p>
        </w:tc>
        <w:tc>
          <w:tcPr>
            <w:tcW w:w="630" w:type="dxa"/>
          </w:tcPr>
          <w:p w14:paraId="52128BDD" w14:textId="4FC52FA0" w:rsidR="00113B24" w:rsidRPr="0097763A" w:rsidRDefault="00113B24"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w:t>
            </w:r>
          </w:p>
        </w:tc>
        <w:tc>
          <w:tcPr>
            <w:tcW w:w="550" w:type="dxa"/>
          </w:tcPr>
          <w:p w14:paraId="2C8C83B7" w14:textId="2AE77D21" w:rsidR="00113B24" w:rsidRPr="0097763A" w:rsidRDefault="00542859"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p>
        </w:tc>
        <w:tc>
          <w:tcPr>
            <w:tcW w:w="630" w:type="dxa"/>
          </w:tcPr>
          <w:p w14:paraId="25A5C292" w14:textId="60F6E33A" w:rsidR="00113B24" w:rsidRPr="0097763A" w:rsidRDefault="00542859" w:rsidP="009776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bl>
    <w:p w14:paraId="559C20FA" w14:textId="6475B62D" w:rsidR="0097763A" w:rsidRPr="00DF21EC" w:rsidRDefault="00DC6FB5" w:rsidP="00DF21EC">
      <w:pPr>
        <w:spacing w:after="40" w:line="240" w:lineRule="auto"/>
        <w:ind w:right="288"/>
        <w:rPr>
          <w:rFonts w:ascii="Arial" w:hAnsi="Arial" w:cs="Arial"/>
          <w:sz w:val="20"/>
          <w:szCs w:val="20"/>
        </w:rPr>
      </w:pPr>
      <w:r w:rsidRPr="00DF21EC">
        <w:rPr>
          <w:rFonts w:ascii="Arial" w:hAnsi="Arial" w:cs="Arial"/>
          <w:sz w:val="20"/>
          <w:szCs w:val="20"/>
        </w:rPr>
        <w:t xml:space="preserve">*  </w:t>
      </w:r>
      <w:r w:rsidR="007F2F7C" w:rsidRPr="00DF21EC">
        <w:rPr>
          <w:rFonts w:ascii="Arial" w:hAnsi="Arial" w:cs="Arial"/>
          <w:sz w:val="20"/>
          <w:szCs w:val="20"/>
        </w:rPr>
        <w:t>SPCH 1315 – Public Speaking and SPCH 1321 – Business and Professional Communication are also accepted for the speech prerequisite</w:t>
      </w:r>
    </w:p>
    <w:p w14:paraId="1EFED68D" w14:textId="2C420455" w:rsidR="00A00BBE" w:rsidRPr="00DF21EC" w:rsidRDefault="00A00BBE" w:rsidP="00DF21EC">
      <w:pPr>
        <w:spacing w:after="40" w:line="240" w:lineRule="auto"/>
        <w:ind w:left="450" w:right="288" w:hanging="450"/>
        <w:jc w:val="both"/>
        <w:rPr>
          <w:rFonts w:ascii="Arial" w:eastAsiaTheme="minorEastAsia" w:hAnsi="Arial" w:cs="Arial"/>
          <w:sz w:val="20"/>
          <w:szCs w:val="20"/>
        </w:rPr>
      </w:pPr>
      <w:r w:rsidRPr="00DF21EC">
        <w:rPr>
          <w:rFonts w:ascii="Arial" w:eastAsiaTheme="minorEastAsia" w:hAnsi="Arial" w:cs="Arial"/>
          <w:sz w:val="20"/>
          <w:szCs w:val="20"/>
        </w:rPr>
        <w:t xml:space="preserve">** At the discretion of the Program Coordinator, the combination of SCIT 1407 </w:t>
      </w:r>
      <w:r w:rsidRPr="00DF21EC">
        <w:rPr>
          <w:rFonts w:ascii="Arial" w:eastAsiaTheme="minorEastAsia" w:hAnsi="Arial" w:cs="Arial"/>
          <w:b/>
          <w:i/>
          <w:sz w:val="20"/>
          <w:szCs w:val="20"/>
          <w:u w:val="single"/>
        </w:rPr>
        <w:t>and</w:t>
      </w:r>
      <w:r w:rsidRPr="00DF21EC">
        <w:rPr>
          <w:rFonts w:ascii="Arial" w:eastAsiaTheme="minorEastAsia" w:hAnsi="Arial" w:cs="Arial"/>
          <w:sz w:val="20"/>
          <w:szCs w:val="20"/>
        </w:rPr>
        <w:t xml:space="preserve"> SCIT 1408 or the combination of BIOL 2401 </w:t>
      </w:r>
      <w:r w:rsidRPr="00DF21EC">
        <w:rPr>
          <w:rFonts w:ascii="Arial" w:eastAsiaTheme="minorEastAsia" w:hAnsi="Arial" w:cs="Arial"/>
          <w:b/>
          <w:i/>
          <w:sz w:val="20"/>
          <w:szCs w:val="20"/>
          <w:u w:val="single"/>
        </w:rPr>
        <w:t>and</w:t>
      </w:r>
      <w:r w:rsidRPr="00DF21EC">
        <w:rPr>
          <w:rFonts w:ascii="Arial" w:eastAsiaTheme="minorEastAsia" w:hAnsi="Arial" w:cs="Arial"/>
          <w:sz w:val="20"/>
          <w:szCs w:val="20"/>
        </w:rPr>
        <w:t xml:space="preserve"> BIOL 2402 may be substituted for MDCA 1409. </w:t>
      </w:r>
    </w:p>
    <w:p w14:paraId="3065202E" w14:textId="77777777" w:rsidR="001F597F" w:rsidRPr="00DF21EC" w:rsidRDefault="001F597F" w:rsidP="00DF21EC">
      <w:pPr>
        <w:spacing w:after="40" w:line="240" w:lineRule="auto"/>
        <w:ind w:left="450" w:right="288" w:hanging="450"/>
        <w:jc w:val="both"/>
        <w:rPr>
          <w:rFonts w:ascii="Arial" w:eastAsiaTheme="minorEastAsia" w:hAnsi="Arial" w:cs="Arial"/>
          <w:sz w:val="20"/>
          <w:szCs w:val="20"/>
        </w:rPr>
      </w:pPr>
      <w:r w:rsidRPr="00DF21EC">
        <w:rPr>
          <w:rFonts w:ascii="Arial" w:eastAsiaTheme="minorEastAsia" w:hAnsi="Arial" w:cs="Arial"/>
          <w:sz w:val="20"/>
          <w:szCs w:val="20"/>
        </w:rPr>
        <w:lastRenderedPageBreak/>
        <w:t>+</w:t>
      </w:r>
      <w:r w:rsidRPr="00DF21EC">
        <w:rPr>
          <w:rFonts w:ascii="Arial" w:eastAsiaTheme="minorEastAsia" w:hAnsi="Arial" w:cs="Arial"/>
          <w:sz w:val="20"/>
          <w:szCs w:val="20"/>
        </w:rPr>
        <w:tab/>
        <w:t>At the discretion of the Program Coordinator, RNSG 1301 – Pharmacology may be substituted for HPRS 2300.</w:t>
      </w:r>
    </w:p>
    <w:p w14:paraId="329041B4" w14:textId="77777777" w:rsidR="001F597F" w:rsidRPr="00DF21EC" w:rsidRDefault="001F597F" w:rsidP="00DF21EC">
      <w:pPr>
        <w:spacing w:after="40" w:line="240" w:lineRule="auto"/>
        <w:ind w:left="720" w:right="288" w:hanging="720"/>
        <w:jc w:val="both"/>
        <w:rPr>
          <w:rFonts w:ascii="Arial" w:eastAsiaTheme="minorEastAsia" w:hAnsi="Arial" w:cs="Arial"/>
          <w:sz w:val="20"/>
          <w:szCs w:val="20"/>
        </w:rPr>
      </w:pPr>
    </w:p>
    <w:p w14:paraId="63356AAF" w14:textId="77777777" w:rsidR="001F597F" w:rsidRPr="00DF21EC" w:rsidRDefault="001F597F" w:rsidP="00DF21EC">
      <w:pPr>
        <w:spacing w:after="40" w:line="240" w:lineRule="auto"/>
        <w:ind w:left="720" w:right="288" w:hanging="720"/>
        <w:jc w:val="both"/>
        <w:rPr>
          <w:rFonts w:ascii="Arial" w:eastAsiaTheme="minorEastAsia" w:hAnsi="Arial" w:cs="Arial"/>
          <w:sz w:val="20"/>
          <w:szCs w:val="20"/>
        </w:rPr>
      </w:pPr>
      <w:r w:rsidRPr="00DF21EC">
        <w:rPr>
          <w:rFonts w:ascii="Arial" w:eastAsiaTheme="minorEastAsia" w:hAnsi="Arial" w:cs="Arial"/>
          <w:sz w:val="20"/>
          <w:szCs w:val="20"/>
        </w:rPr>
        <w:t xml:space="preserve">A minimum grade of “C” is required in all courses.  </w:t>
      </w:r>
    </w:p>
    <w:p w14:paraId="134AA2AE" w14:textId="77777777" w:rsidR="001F597F" w:rsidRPr="00DF21EC" w:rsidRDefault="001F597F" w:rsidP="00DF21EC">
      <w:pPr>
        <w:spacing w:after="40" w:line="240" w:lineRule="auto"/>
        <w:ind w:right="288"/>
        <w:jc w:val="both"/>
        <w:rPr>
          <w:rFonts w:ascii="Arial" w:eastAsiaTheme="minorEastAsia" w:hAnsi="Arial" w:cs="Arial"/>
          <w:b/>
          <w:sz w:val="20"/>
          <w:szCs w:val="20"/>
        </w:rPr>
      </w:pPr>
    </w:p>
    <w:p w14:paraId="314F9E4A" w14:textId="77777777" w:rsidR="001F597F" w:rsidRPr="00DF21EC" w:rsidRDefault="001F597F" w:rsidP="00DF21EC">
      <w:pPr>
        <w:spacing w:after="40" w:line="240" w:lineRule="auto"/>
        <w:ind w:right="288"/>
        <w:jc w:val="both"/>
        <w:rPr>
          <w:rFonts w:ascii="Arial" w:eastAsiaTheme="minorEastAsia" w:hAnsi="Arial" w:cs="Arial"/>
          <w:b/>
          <w:sz w:val="20"/>
          <w:szCs w:val="20"/>
        </w:rPr>
      </w:pPr>
      <w:r w:rsidRPr="00DF21EC">
        <w:rPr>
          <w:rFonts w:ascii="Arial" w:eastAsiaTheme="minorEastAsia" w:hAnsi="Arial" w:cs="Arial"/>
          <w:b/>
          <w:sz w:val="20"/>
          <w:szCs w:val="20"/>
        </w:rPr>
        <w:t xml:space="preserve">MDCA 2361 – Clinical – Medical/Clinical Assisting is the Capstone experience for the Medical Assisting program. </w:t>
      </w:r>
    </w:p>
    <w:p w14:paraId="04DDF49B" w14:textId="77777777" w:rsidR="00DC6FB5" w:rsidRPr="0097763A" w:rsidRDefault="00DC6FB5" w:rsidP="00DC6FB5"/>
    <w:p w14:paraId="3D5F4560" w14:textId="7E9729AC" w:rsidR="007E37C1" w:rsidRPr="007E37C1" w:rsidRDefault="008D52C1" w:rsidP="007E37C1">
      <w:pPr>
        <w:pStyle w:val="Heading1"/>
      </w:pPr>
      <w:bookmarkStart w:id="48" w:name="_Toc140236384"/>
      <w:bookmarkStart w:id="49" w:name="_Toc147500255"/>
      <w:bookmarkEnd w:id="47"/>
      <w:r>
        <w:t>L</w:t>
      </w:r>
      <w:r w:rsidR="00E03A27">
        <w:t xml:space="preserve">. </w:t>
      </w:r>
      <w:r w:rsidR="00720597">
        <w:t>Medical Assisting</w:t>
      </w:r>
      <w:bookmarkEnd w:id="48"/>
      <w:r w:rsidR="00720597">
        <w:t xml:space="preserve"> </w:t>
      </w:r>
      <w:r w:rsidR="002D2643">
        <w:t>Information</w:t>
      </w:r>
      <w:bookmarkEnd w:id="49"/>
    </w:p>
    <w:p w14:paraId="24BC355F" w14:textId="77777777" w:rsidR="00D17C39" w:rsidRPr="00D17C39" w:rsidRDefault="00D17C39" w:rsidP="00D17C39">
      <w:pPr>
        <w:pStyle w:val="Heading2"/>
        <w:spacing w:after="120"/>
        <w:ind w:firstLine="360"/>
      </w:pPr>
      <w:bookmarkStart w:id="50" w:name="_Toc147500256"/>
      <w:r w:rsidRPr="00D17C39">
        <w:t>Professional Responsibilities</w:t>
      </w:r>
      <w:bookmarkEnd w:id="50"/>
    </w:p>
    <w:p w14:paraId="49F484BA" w14:textId="77777777" w:rsidR="00D17C39" w:rsidRPr="00D17C39" w:rsidRDefault="00D17C39" w:rsidP="00F77906">
      <w:pPr>
        <w:pStyle w:val="ListParagraph"/>
        <w:numPr>
          <w:ilvl w:val="0"/>
          <w:numId w:val="7"/>
        </w:numPr>
        <w:spacing w:after="80" w:line="240" w:lineRule="auto"/>
        <w:jc w:val="both"/>
        <w:rPr>
          <w:rFonts w:ascii="Arial" w:hAnsi="Arial" w:cs="Arial"/>
          <w:sz w:val="20"/>
          <w:szCs w:val="20"/>
        </w:rPr>
      </w:pPr>
      <w:r w:rsidRPr="00D17C39">
        <w:rPr>
          <w:rFonts w:ascii="Arial" w:hAnsi="Arial" w:cs="Arial"/>
          <w:sz w:val="20"/>
          <w:szCs w:val="20"/>
        </w:rPr>
        <w:t>Collect and process specimens.</w:t>
      </w:r>
    </w:p>
    <w:p w14:paraId="4494B8B9" w14:textId="77777777" w:rsidR="00D17C39" w:rsidRPr="00D17C39" w:rsidRDefault="00D17C39" w:rsidP="00F77906">
      <w:pPr>
        <w:pStyle w:val="ListParagraph"/>
        <w:numPr>
          <w:ilvl w:val="0"/>
          <w:numId w:val="7"/>
        </w:numPr>
        <w:spacing w:after="80" w:line="240" w:lineRule="auto"/>
        <w:jc w:val="both"/>
        <w:rPr>
          <w:rFonts w:ascii="Arial" w:hAnsi="Arial" w:cs="Arial"/>
          <w:sz w:val="20"/>
          <w:szCs w:val="20"/>
        </w:rPr>
      </w:pPr>
      <w:r w:rsidRPr="00D17C39">
        <w:rPr>
          <w:rFonts w:ascii="Arial" w:hAnsi="Arial" w:cs="Arial"/>
          <w:sz w:val="20"/>
          <w:szCs w:val="20"/>
        </w:rPr>
        <w:t>Perform tests of body fluids and other substances.</w:t>
      </w:r>
    </w:p>
    <w:p w14:paraId="187F734A" w14:textId="77777777" w:rsidR="00D17C39" w:rsidRPr="00D17C39" w:rsidRDefault="00D17C39" w:rsidP="00F77906">
      <w:pPr>
        <w:pStyle w:val="ListParagraph"/>
        <w:numPr>
          <w:ilvl w:val="0"/>
          <w:numId w:val="7"/>
        </w:numPr>
        <w:spacing w:after="80" w:line="240" w:lineRule="auto"/>
        <w:jc w:val="both"/>
        <w:rPr>
          <w:rFonts w:ascii="Arial" w:hAnsi="Arial" w:cs="Arial"/>
          <w:sz w:val="20"/>
          <w:szCs w:val="20"/>
        </w:rPr>
      </w:pPr>
      <w:r w:rsidRPr="00D17C39">
        <w:rPr>
          <w:rFonts w:ascii="Arial" w:hAnsi="Arial" w:cs="Arial"/>
          <w:sz w:val="20"/>
          <w:szCs w:val="20"/>
        </w:rPr>
        <w:t>Assist with examinations and office clinical procedures.</w:t>
      </w:r>
    </w:p>
    <w:p w14:paraId="6C76AECE" w14:textId="77777777" w:rsidR="00D17C39" w:rsidRPr="00D17C39" w:rsidRDefault="00D17C39" w:rsidP="00F77906">
      <w:pPr>
        <w:pStyle w:val="ListParagraph"/>
        <w:numPr>
          <w:ilvl w:val="0"/>
          <w:numId w:val="7"/>
        </w:numPr>
        <w:spacing w:after="80" w:line="240" w:lineRule="auto"/>
        <w:jc w:val="both"/>
        <w:rPr>
          <w:rFonts w:ascii="Arial" w:hAnsi="Arial" w:cs="Arial"/>
          <w:sz w:val="20"/>
          <w:szCs w:val="20"/>
        </w:rPr>
      </w:pPr>
      <w:r w:rsidRPr="00D17C39">
        <w:rPr>
          <w:rFonts w:ascii="Arial" w:hAnsi="Arial" w:cs="Arial"/>
          <w:sz w:val="20"/>
          <w:szCs w:val="20"/>
        </w:rPr>
        <w:t>Perform and monitor quality control.</w:t>
      </w:r>
    </w:p>
    <w:p w14:paraId="201CF545" w14:textId="77777777" w:rsidR="00D17C39" w:rsidRPr="00D17C39" w:rsidRDefault="00D17C39" w:rsidP="00F77906">
      <w:pPr>
        <w:pStyle w:val="ListParagraph"/>
        <w:numPr>
          <w:ilvl w:val="0"/>
          <w:numId w:val="7"/>
        </w:numPr>
        <w:spacing w:after="80" w:line="240" w:lineRule="auto"/>
        <w:jc w:val="both"/>
        <w:rPr>
          <w:rFonts w:ascii="Arial" w:hAnsi="Arial" w:cs="Arial"/>
          <w:sz w:val="20"/>
          <w:szCs w:val="20"/>
        </w:rPr>
      </w:pPr>
      <w:r w:rsidRPr="00D17C39">
        <w:rPr>
          <w:rFonts w:ascii="Arial" w:hAnsi="Arial" w:cs="Arial"/>
          <w:sz w:val="20"/>
          <w:szCs w:val="20"/>
        </w:rPr>
        <w:t>Perform preventive, corrective maintenance and inventory of equipment and supplies.</w:t>
      </w:r>
    </w:p>
    <w:p w14:paraId="11FA2938" w14:textId="77777777" w:rsidR="00D17C39" w:rsidRPr="00D17C39" w:rsidRDefault="00D17C39" w:rsidP="00F77906">
      <w:pPr>
        <w:pStyle w:val="ListParagraph"/>
        <w:numPr>
          <w:ilvl w:val="0"/>
          <w:numId w:val="7"/>
        </w:numPr>
        <w:spacing w:after="80" w:line="240" w:lineRule="auto"/>
        <w:jc w:val="both"/>
        <w:rPr>
          <w:rFonts w:ascii="Arial" w:hAnsi="Arial" w:cs="Arial"/>
          <w:sz w:val="20"/>
          <w:szCs w:val="20"/>
        </w:rPr>
      </w:pPr>
      <w:r w:rsidRPr="00D17C39">
        <w:rPr>
          <w:rFonts w:ascii="Arial" w:hAnsi="Arial" w:cs="Arial"/>
          <w:sz w:val="20"/>
          <w:szCs w:val="20"/>
        </w:rPr>
        <w:t>Apply principles of safety and patient confidentiality.</w:t>
      </w:r>
    </w:p>
    <w:p w14:paraId="450BF1F4" w14:textId="77777777" w:rsidR="00D17C39" w:rsidRPr="00D17C39" w:rsidRDefault="00D17C39" w:rsidP="00F77906">
      <w:pPr>
        <w:pStyle w:val="ListParagraph"/>
        <w:numPr>
          <w:ilvl w:val="0"/>
          <w:numId w:val="7"/>
        </w:numPr>
        <w:tabs>
          <w:tab w:val="left" w:pos="720"/>
        </w:tabs>
        <w:spacing w:after="80" w:line="240" w:lineRule="auto"/>
        <w:jc w:val="both"/>
        <w:rPr>
          <w:rFonts w:ascii="Arial" w:hAnsi="Arial" w:cs="Arial"/>
          <w:sz w:val="20"/>
          <w:szCs w:val="20"/>
        </w:rPr>
      </w:pPr>
      <w:r w:rsidRPr="00D17C39">
        <w:rPr>
          <w:rFonts w:ascii="Arial" w:hAnsi="Arial" w:cs="Arial"/>
          <w:sz w:val="20"/>
          <w:szCs w:val="20"/>
        </w:rPr>
        <w:t>Demonstrate professional conduct and interpersonal communication skills with patients, other health care professionals, and the public.</w:t>
      </w:r>
    </w:p>
    <w:p w14:paraId="764E08B6" w14:textId="77777777" w:rsidR="00D17C39" w:rsidRPr="00D17C39" w:rsidRDefault="00D17C39" w:rsidP="00F77906">
      <w:pPr>
        <w:pStyle w:val="ListParagraph"/>
        <w:numPr>
          <w:ilvl w:val="0"/>
          <w:numId w:val="7"/>
        </w:numPr>
        <w:tabs>
          <w:tab w:val="left" w:pos="720"/>
        </w:tabs>
        <w:spacing w:after="80" w:line="240" w:lineRule="auto"/>
        <w:jc w:val="both"/>
        <w:rPr>
          <w:rFonts w:ascii="Arial" w:hAnsi="Arial" w:cs="Arial"/>
          <w:sz w:val="20"/>
          <w:szCs w:val="20"/>
        </w:rPr>
      </w:pPr>
      <w:r w:rsidRPr="00D17C39">
        <w:rPr>
          <w:rFonts w:ascii="Arial" w:hAnsi="Arial" w:cs="Arial"/>
          <w:sz w:val="20"/>
          <w:szCs w:val="20"/>
        </w:rPr>
        <w:t>Recognize the responsibilities of other health care professionals and interact with them with respect for their job and patient care.</w:t>
      </w:r>
    </w:p>
    <w:p w14:paraId="2AB11D9D" w14:textId="77777777" w:rsidR="00D17C39" w:rsidRPr="00D17C39" w:rsidRDefault="00D17C39" w:rsidP="00F77906">
      <w:pPr>
        <w:pStyle w:val="ListParagraph"/>
        <w:numPr>
          <w:ilvl w:val="0"/>
          <w:numId w:val="7"/>
        </w:numPr>
        <w:tabs>
          <w:tab w:val="left" w:pos="720"/>
        </w:tabs>
        <w:spacing w:after="80" w:line="240" w:lineRule="auto"/>
        <w:jc w:val="both"/>
        <w:rPr>
          <w:rFonts w:ascii="Arial" w:hAnsi="Arial" w:cs="Arial"/>
          <w:sz w:val="20"/>
          <w:szCs w:val="20"/>
        </w:rPr>
      </w:pPr>
      <w:r w:rsidRPr="00D17C39">
        <w:rPr>
          <w:rFonts w:ascii="Arial" w:hAnsi="Arial" w:cs="Arial"/>
          <w:sz w:val="20"/>
          <w:szCs w:val="20"/>
        </w:rPr>
        <w:t>Apply basic scientific principles in learning new techniques and procedures.</w:t>
      </w:r>
    </w:p>
    <w:p w14:paraId="67C9CE4C" w14:textId="77777777" w:rsidR="00D17C39" w:rsidRPr="00D17C39" w:rsidRDefault="00D17C39" w:rsidP="00F77906">
      <w:pPr>
        <w:pStyle w:val="ListParagraph"/>
        <w:numPr>
          <w:ilvl w:val="0"/>
          <w:numId w:val="7"/>
        </w:numPr>
        <w:tabs>
          <w:tab w:val="left" w:pos="720"/>
        </w:tabs>
        <w:spacing w:after="80" w:line="240" w:lineRule="auto"/>
        <w:jc w:val="both"/>
        <w:rPr>
          <w:rFonts w:ascii="Arial" w:hAnsi="Arial" w:cs="Arial"/>
          <w:sz w:val="20"/>
          <w:szCs w:val="20"/>
        </w:rPr>
      </w:pPr>
      <w:r w:rsidRPr="00D17C39">
        <w:rPr>
          <w:rFonts w:ascii="Arial" w:hAnsi="Arial" w:cs="Arial"/>
          <w:sz w:val="20"/>
          <w:szCs w:val="20"/>
        </w:rPr>
        <w:t>Relate laboratory findings to common disease processes.</w:t>
      </w:r>
    </w:p>
    <w:p w14:paraId="43FC37A4" w14:textId="77777777" w:rsidR="00D17C39" w:rsidRPr="00D17C39" w:rsidRDefault="00D17C39" w:rsidP="00F77906">
      <w:pPr>
        <w:pStyle w:val="ListParagraph"/>
        <w:numPr>
          <w:ilvl w:val="0"/>
          <w:numId w:val="7"/>
        </w:numPr>
        <w:tabs>
          <w:tab w:val="left" w:pos="720"/>
        </w:tabs>
        <w:spacing w:after="80" w:line="240" w:lineRule="auto"/>
        <w:jc w:val="both"/>
        <w:rPr>
          <w:rFonts w:ascii="Arial" w:hAnsi="Arial" w:cs="Arial"/>
          <w:sz w:val="20"/>
          <w:szCs w:val="20"/>
        </w:rPr>
      </w:pPr>
      <w:r w:rsidRPr="00D17C39">
        <w:rPr>
          <w:rFonts w:ascii="Arial" w:hAnsi="Arial" w:cs="Arial"/>
          <w:sz w:val="20"/>
          <w:szCs w:val="20"/>
        </w:rPr>
        <w:t>Establish and maintain continuing education as a function of growth and maintenance of professional competence.</w:t>
      </w:r>
    </w:p>
    <w:p w14:paraId="3DEF55FC" w14:textId="77777777" w:rsidR="00D17C39" w:rsidRPr="00D17C39" w:rsidRDefault="00D17C39" w:rsidP="00D17C39">
      <w:pPr>
        <w:pStyle w:val="ListParagraph"/>
        <w:tabs>
          <w:tab w:val="left" w:pos="720"/>
        </w:tabs>
        <w:jc w:val="both"/>
        <w:rPr>
          <w:rFonts w:ascii="Arial" w:hAnsi="Arial" w:cs="Arial"/>
          <w:sz w:val="20"/>
          <w:szCs w:val="20"/>
        </w:rPr>
      </w:pPr>
    </w:p>
    <w:p w14:paraId="3E0FC6C8" w14:textId="46DB5340" w:rsidR="00D17C39" w:rsidRPr="00D17C39" w:rsidRDefault="00D17C39" w:rsidP="00D17C39">
      <w:pPr>
        <w:pStyle w:val="Heading2"/>
        <w:spacing w:after="120"/>
        <w:ind w:firstLine="360"/>
      </w:pPr>
      <w:bookmarkStart w:id="51" w:name="_Toc147500257"/>
      <w:r w:rsidRPr="00D17C39">
        <w:t>Essential Functions</w:t>
      </w:r>
      <w:bookmarkEnd w:id="51"/>
    </w:p>
    <w:p w14:paraId="7E49CBCE"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Communicate effectively in written and spoken English.</w:t>
      </w:r>
    </w:p>
    <w:p w14:paraId="701CA647" w14:textId="77777777" w:rsidR="00D17C39" w:rsidRPr="00D17C39" w:rsidRDefault="00D17C39" w:rsidP="00F77906">
      <w:pPr>
        <w:pStyle w:val="ListParagraph"/>
        <w:numPr>
          <w:ilvl w:val="0"/>
          <w:numId w:val="8"/>
        </w:numPr>
        <w:tabs>
          <w:tab w:val="left" w:pos="720"/>
        </w:tabs>
        <w:spacing w:after="80" w:line="240" w:lineRule="auto"/>
        <w:ind w:left="720" w:hanging="360"/>
        <w:jc w:val="both"/>
        <w:rPr>
          <w:rFonts w:ascii="Arial" w:hAnsi="Arial" w:cs="Arial"/>
          <w:sz w:val="20"/>
          <w:szCs w:val="20"/>
        </w:rPr>
      </w:pPr>
      <w:r w:rsidRPr="00D17C39">
        <w:rPr>
          <w:rFonts w:ascii="Arial" w:hAnsi="Arial" w:cs="Arial"/>
          <w:sz w:val="20"/>
          <w:szCs w:val="20"/>
        </w:rPr>
        <w:t>Comprehend and respond to both formal and colloquial English, person-to-person, by telephone and/or in writing.</w:t>
      </w:r>
    </w:p>
    <w:p w14:paraId="1623E928"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Appropriately assess non-verbal and verbal communication.</w:t>
      </w:r>
    </w:p>
    <w:p w14:paraId="7AB464A4"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Serve as the custodian of the medical record.</w:t>
      </w:r>
    </w:p>
    <w:p w14:paraId="7585E1DC" w14:textId="77777777" w:rsidR="00D17C39" w:rsidRPr="00D17C39" w:rsidRDefault="00D17C39" w:rsidP="00F77906">
      <w:pPr>
        <w:pStyle w:val="ListParagraph"/>
        <w:numPr>
          <w:ilvl w:val="0"/>
          <w:numId w:val="8"/>
        </w:numPr>
        <w:tabs>
          <w:tab w:val="left" w:pos="720"/>
        </w:tabs>
        <w:spacing w:after="80" w:line="240" w:lineRule="auto"/>
        <w:ind w:left="720" w:hanging="360"/>
        <w:jc w:val="both"/>
        <w:rPr>
          <w:rFonts w:ascii="Arial" w:hAnsi="Arial" w:cs="Arial"/>
          <w:sz w:val="20"/>
          <w:szCs w:val="20"/>
        </w:rPr>
      </w:pPr>
      <w:r w:rsidRPr="00D17C39">
        <w:rPr>
          <w:rFonts w:ascii="Arial" w:hAnsi="Arial" w:cs="Arial"/>
          <w:sz w:val="20"/>
          <w:szCs w:val="20"/>
        </w:rPr>
        <w:t>Possess sufficient eye-motion coordination to allow delicate manipulations of specimens, instruments, and tools.</w:t>
      </w:r>
    </w:p>
    <w:p w14:paraId="2C369F8C"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Grasp and release small objects and be able to twist and turn knobs.</w:t>
      </w:r>
    </w:p>
    <w:p w14:paraId="4693839E"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Interact with insurance companies, collection agencies, and other third-party payers.</w:t>
      </w:r>
    </w:p>
    <w:p w14:paraId="242D225C"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Perform administrative and computer skills.</w:t>
      </w:r>
    </w:p>
    <w:p w14:paraId="728BF4B7"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Read medical charts, graphs, and instrument/read-out devices.</w:t>
      </w:r>
    </w:p>
    <w:p w14:paraId="7E3813C0"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Lift and move objects of at least 20 pounds.</w:t>
      </w:r>
    </w:p>
    <w:p w14:paraId="485AB5F2"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Follow oral and written directions.</w:t>
      </w:r>
    </w:p>
    <w:p w14:paraId="5B02CEDE"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Possess a sense of touch and temperature discrimination.</w:t>
      </w:r>
    </w:p>
    <w:p w14:paraId="15C6FF35"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Have adequate hearing to perform correctly all administrative and clinical duties assigned.</w:t>
      </w:r>
    </w:p>
    <w:p w14:paraId="0E393E97"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Prioritize requests and work concurrently on multiple tasks.</w:t>
      </w:r>
    </w:p>
    <w:p w14:paraId="4522F262"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Possess and apply mathematical skills.</w:t>
      </w:r>
    </w:p>
    <w:p w14:paraId="68B97709"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Meet deadlines and work effectively under time constraints.</w:t>
      </w:r>
    </w:p>
    <w:p w14:paraId="2E188184"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Maintain alertness and concentration during a normal work period.</w:t>
      </w:r>
    </w:p>
    <w:p w14:paraId="7D2D7858" w14:textId="77777777" w:rsidR="00D17C39" w:rsidRPr="00D17C39" w:rsidRDefault="00D17C39" w:rsidP="00F77906">
      <w:pPr>
        <w:pStyle w:val="ListParagraph"/>
        <w:numPr>
          <w:ilvl w:val="0"/>
          <w:numId w:val="8"/>
        </w:numPr>
        <w:tabs>
          <w:tab w:val="left" w:pos="720"/>
        </w:tabs>
        <w:spacing w:after="80" w:line="240" w:lineRule="auto"/>
        <w:ind w:left="720" w:hanging="360"/>
        <w:jc w:val="both"/>
        <w:rPr>
          <w:rFonts w:ascii="Arial" w:hAnsi="Arial" w:cs="Arial"/>
          <w:sz w:val="20"/>
          <w:szCs w:val="20"/>
        </w:rPr>
      </w:pPr>
      <w:r w:rsidRPr="00D17C39">
        <w:rPr>
          <w:rFonts w:ascii="Arial" w:hAnsi="Arial" w:cs="Arial"/>
          <w:sz w:val="20"/>
          <w:szCs w:val="20"/>
        </w:rPr>
        <w:t>Apply knowledge, skills, and values learned from coursework and life experiences to new situations.</w:t>
      </w:r>
    </w:p>
    <w:p w14:paraId="546ECE8A"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Show respect for self and others.</w:t>
      </w:r>
    </w:p>
    <w:p w14:paraId="39F666AA"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Work safely with potential chemical, radiologic, and biologic hazards using universal precautions.</w:t>
      </w:r>
    </w:p>
    <w:p w14:paraId="3CCD5C21" w14:textId="77777777" w:rsidR="00D17C39" w:rsidRPr="00D17C39" w:rsidRDefault="00D17C39" w:rsidP="00F77906">
      <w:pPr>
        <w:pStyle w:val="ListParagraph"/>
        <w:numPr>
          <w:ilvl w:val="0"/>
          <w:numId w:val="8"/>
        </w:numPr>
        <w:tabs>
          <w:tab w:val="left" w:pos="720"/>
        </w:tabs>
        <w:spacing w:after="80" w:line="240" w:lineRule="auto"/>
        <w:ind w:left="720" w:hanging="360"/>
        <w:jc w:val="both"/>
        <w:rPr>
          <w:rFonts w:ascii="Arial" w:hAnsi="Arial" w:cs="Arial"/>
          <w:sz w:val="20"/>
          <w:szCs w:val="20"/>
        </w:rPr>
      </w:pPr>
      <w:r w:rsidRPr="00D17C39">
        <w:rPr>
          <w:rFonts w:ascii="Arial" w:hAnsi="Arial" w:cs="Arial"/>
          <w:sz w:val="20"/>
          <w:szCs w:val="20"/>
        </w:rPr>
        <w:lastRenderedPageBreak/>
        <w:t>Project an image of confidence and professionalism, including appearance, dress, natural fingernails with no adornment, no visible tattoos or body piercing other than earlobes.</w:t>
      </w:r>
    </w:p>
    <w:p w14:paraId="2D5425B2"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Possess psychological health required for full performance of duties and utilization of abilities.</w:t>
      </w:r>
    </w:p>
    <w:p w14:paraId="1036F0FD" w14:textId="7E1831E9"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Recognize emergency situations and take appropriate actions</w:t>
      </w:r>
      <w:r>
        <w:rPr>
          <w:rFonts w:ascii="Arial" w:hAnsi="Arial" w:cs="Arial"/>
          <w:sz w:val="20"/>
          <w:szCs w:val="20"/>
        </w:rPr>
        <w:t>.</w:t>
      </w:r>
    </w:p>
    <w:p w14:paraId="26C7CCCA" w14:textId="77777777" w:rsidR="00D17C39" w:rsidRPr="00D17C39" w:rsidRDefault="00D17C39" w:rsidP="00F77906">
      <w:pPr>
        <w:pStyle w:val="ListParagraph"/>
        <w:numPr>
          <w:ilvl w:val="0"/>
          <w:numId w:val="8"/>
        </w:numPr>
        <w:tabs>
          <w:tab w:val="left" w:pos="720"/>
        </w:tabs>
        <w:spacing w:after="80" w:line="240" w:lineRule="auto"/>
        <w:jc w:val="both"/>
        <w:rPr>
          <w:rFonts w:ascii="Arial" w:hAnsi="Arial" w:cs="Arial"/>
          <w:sz w:val="20"/>
          <w:szCs w:val="20"/>
        </w:rPr>
      </w:pPr>
      <w:r w:rsidRPr="00D17C39">
        <w:rPr>
          <w:rFonts w:ascii="Arial" w:hAnsi="Arial" w:cs="Arial"/>
          <w:sz w:val="20"/>
          <w:szCs w:val="20"/>
        </w:rPr>
        <w:t>Perform duties assigned within the scope of practice for a medical assistant.</w:t>
      </w:r>
    </w:p>
    <w:p w14:paraId="7F3ABB09" w14:textId="77777777" w:rsidR="007E37C1" w:rsidRDefault="007E37C1" w:rsidP="007E37C1"/>
    <w:p w14:paraId="7290E9EF" w14:textId="2CA79FCA" w:rsidR="007E37C1" w:rsidRPr="007E37C1" w:rsidRDefault="007E37C1" w:rsidP="007E37C1">
      <w:pPr>
        <w:pStyle w:val="Heading2"/>
        <w:ind w:firstLine="360"/>
      </w:pPr>
      <w:bookmarkStart w:id="52" w:name="_Toc147500258"/>
      <w:r>
        <w:t>General Information</w:t>
      </w:r>
      <w:bookmarkEnd w:id="52"/>
    </w:p>
    <w:p w14:paraId="3A22C55A" w14:textId="77777777" w:rsidR="008B65FB" w:rsidRPr="00DF21EC" w:rsidRDefault="008B65FB" w:rsidP="00F77906">
      <w:pPr>
        <w:pStyle w:val="ListParagraph"/>
        <w:numPr>
          <w:ilvl w:val="0"/>
          <w:numId w:val="6"/>
        </w:numPr>
        <w:tabs>
          <w:tab w:val="left" w:pos="360"/>
        </w:tabs>
        <w:rPr>
          <w:rFonts w:ascii="Arial" w:hAnsi="Arial" w:cs="Arial"/>
          <w:sz w:val="20"/>
          <w:szCs w:val="20"/>
        </w:rPr>
      </w:pPr>
      <w:bookmarkStart w:id="53" w:name="_Toc140236385"/>
      <w:r w:rsidRPr="00DF21EC">
        <w:rPr>
          <w:rFonts w:ascii="Arial" w:hAnsi="Arial" w:cs="Arial"/>
          <w:sz w:val="20"/>
          <w:szCs w:val="20"/>
        </w:rPr>
        <w:t>The Medical Assisting program at the El Centro campus admits a class of 20-30* students each Fall and Spring semester at the El Centro campus.</w:t>
      </w:r>
      <w:bookmarkEnd w:id="53"/>
      <w:r w:rsidRPr="00DF21EC">
        <w:rPr>
          <w:rFonts w:ascii="Arial" w:hAnsi="Arial" w:cs="Arial"/>
          <w:sz w:val="20"/>
          <w:szCs w:val="20"/>
        </w:rPr>
        <w:t xml:space="preserve"> </w:t>
      </w:r>
    </w:p>
    <w:p w14:paraId="62F9ED01" w14:textId="77777777" w:rsidR="008B65FB" w:rsidRPr="007200F0" w:rsidRDefault="008B65FB" w:rsidP="00DF21EC">
      <w:pPr>
        <w:tabs>
          <w:tab w:val="left" w:pos="360"/>
        </w:tabs>
        <w:spacing w:after="80" w:line="240" w:lineRule="auto"/>
        <w:ind w:left="360"/>
        <w:jc w:val="both"/>
        <w:rPr>
          <w:rFonts w:ascii="Arial" w:eastAsiaTheme="minorEastAsia" w:hAnsi="Arial" w:cs="Arial"/>
          <w:sz w:val="20"/>
          <w:szCs w:val="20"/>
        </w:rPr>
      </w:pPr>
    </w:p>
    <w:p w14:paraId="29061B01" w14:textId="77777777" w:rsidR="008B65FB" w:rsidRPr="00DF21EC" w:rsidRDefault="008B65FB" w:rsidP="00DF21EC">
      <w:pPr>
        <w:pStyle w:val="ListParagraph"/>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*The Dallas College School of Health Sciences reserves the right to make changes in program enrollment capacity.</w:t>
      </w:r>
    </w:p>
    <w:p w14:paraId="6A46AE75"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349FA814" w14:textId="050E4D8F"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The Medical Assisting program at the El Centro campus is a full-time program comprised of lecture, skills lab, and externship experience.  </w:t>
      </w:r>
      <w:r w:rsidRPr="00DF21EC">
        <w:rPr>
          <w:rFonts w:ascii="Arial" w:eastAsiaTheme="minorEastAsia" w:hAnsi="Arial" w:cs="Arial"/>
          <w:b/>
          <w:sz w:val="20"/>
          <w:szCs w:val="20"/>
        </w:rPr>
        <w:t xml:space="preserve">The three medical assisting courses in the first semester of the program (MDCA 1313, MDCA 1205, and MDCA 1409) are online only. </w:t>
      </w:r>
      <w:r w:rsidRPr="00DF21EC">
        <w:rPr>
          <w:rFonts w:ascii="Arial" w:eastAsiaTheme="minorEastAsia" w:hAnsi="Arial" w:cs="Arial"/>
          <w:sz w:val="20"/>
          <w:szCs w:val="20"/>
        </w:rPr>
        <w:t xml:space="preserve"> The medical assisting courses for the rest of the program are conducted during the daytime hours, usually 2-4 days per week except for the externship which </w:t>
      </w:r>
      <w:r w:rsidR="006A5C1E" w:rsidRPr="00DF21EC">
        <w:rPr>
          <w:rFonts w:ascii="Arial" w:eastAsiaTheme="minorEastAsia" w:hAnsi="Arial" w:cs="Arial"/>
          <w:sz w:val="20"/>
          <w:szCs w:val="20"/>
        </w:rPr>
        <w:t>is according</w:t>
      </w:r>
      <w:r w:rsidR="00D76DE8" w:rsidRPr="00DF21EC">
        <w:rPr>
          <w:rFonts w:ascii="Arial" w:eastAsiaTheme="minorEastAsia" w:hAnsi="Arial" w:cs="Arial"/>
          <w:sz w:val="20"/>
          <w:szCs w:val="20"/>
        </w:rPr>
        <w:t xml:space="preserve"> to the</w:t>
      </w:r>
      <w:r w:rsidR="006A5C1E" w:rsidRPr="00DF21EC">
        <w:rPr>
          <w:rFonts w:ascii="Arial" w:eastAsiaTheme="minorEastAsia" w:hAnsi="Arial" w:cs="Arial"/>
          <w:sz w:val="20"/>
          <w:szCs w:val="20"/>
        </w:rPr>
        <w:t xml:space="preserve"> </w:t>
      </w:r>
      <w:r w:rsidRPr="00DF21EC">
        <w:rPr>
          <w:rFonts w:ascii="Arial" w:eastAsiaTheme="minorEastAsia" w:hAnsi="Arial" w:cs="Arial"/>
          <w:sz w:val="20"/>
          <w:szCs w:val="20"/>
        </w:rPr>
        <w:t xml:space="preserve">clinic or physician’s office hours, Monday-Friday.  Students who plan to work while completing the program, or students who have significant family responsibilities are encouraged to plan their schedules to accommodate the time commitment which this program will require.  The demands of the Medical Assisting program suggest that a student may not be able to work full-time while enrolled in the program. </w:t>
      </w:r>
    </w:p>
    <w:p w14:paraId="6BFFDE7B"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5206FF02" w14:textId="10C227EA"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Students enrolled in the Medical Assisting program will be assigned clinical experience at various clinics and physician’s offices throughout the Dallas area.  Students are responsible for their own transportation to the college and to their respective clinical assignment site.</w:t>
      </w:r>
    </w:p>
    <w:p w14:paraId="7171BFF9"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33DEA1E7" w14:textId="544CA273"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Applicants to the Medical Assisting program must submit the official physical exam and required immunization documentation to </w:t>
      </w:r>
      <w:r w:rsidR="00112F61" w:rsidRPr="00DF21EC">
        <w:rPr>
          <w:rFonts w:ascii="Arial" w:eastAsiaTheme="minorEastAsia" w:hAnsi="Arial" w:cs="Arial"/>
          <w:sz w:val="20"/>
          <w:szCs w:val="20"/>
        </w:rPr>
        <w:t>SurPath</w:t>
      </w:r>
      <w:r w:rsidRPr="00DF21EC">
        <w:rPr>
          <w:rFonts w:ascii="Arial" w:eastAsiaTheme="minorEastAsia" w:hAnsi="Arial" w:cs="Arial"/>
          <w:sz w:val="20"/>
          <w:szCs w:val="20"/>
        </w:rPr>
        <w:t xml:space="preserve"> and receive verification that they are complete by a designated deadline to be allowed to progress to the clinical experience in their final semester of the program.  Download more information at </w:t>
      </w:r>
      <w:hyperlink r:id="rId42" w:history="1">
        <w:r w:rsidRPr="00DF21EC">
          <w:rPr>
            <w:rFonts w:ascii="Arial" w:eastAsiaTheme="minorEastAsia" w:hAnsi="Arial" w:cs="Arial"/>
            <w:color w:val="0000FF"/>
            <w:sz w:val="20"/>
            <w:szCs w:val="20"/>
            <w:u w:val="single"/>
          </w:rPr>
          <w:t>Physical Exam and Immunization Requirements</w:t>
        </w:r>
      </w:hyperlink>
      <w:r w:rsidRPr="00DF21EC">
        <w:rPr>
          <w:rFonts w:ascii="Arial" w:eastAsiaTheme="minorEastAsia" w:hAnsi="Arial" w:cs="Arial"/>
          <w:sz w:val="20"/>
          <w:szCs w:val="20"/>
        </w:rPr>
        <w:t>.</w:t>
      </w:r>
    </w:p>
    <w:p w14:paraId="7EF5EADD" w14:textId="77777777" w:rsidR="008B65FB" w:rsidRPr="00392E7F" w:rsidRDefault="008B65FB" w:rsidP="00DF21EC">
      <w:pPr>
        <w:tabs>
          <w:tab w:val="left" w:pos="360"/>
        </w:tabs>
        <w:spacing w:after="80" w:line="240" w:lineRule="auto"/>
        <w:ind w:left="360"/>
        <w:jc w:val="both"/>
        <w:rPr>
          <w:rFonts w:ascii="Arial" w:eastAsiaTheme="minorEastAsia" w:hAnsi="Arial" w:cs="Arial"/>
          <w:b/>
          <w:sz w:val="20"/>
          <w:szCs w:val="20"/>
        </w:rPr>
      </w:pPr>
    </w:p>
    <w:p w14:paraId="3B401938" w14:textId="77777777" w:rsidR="008B65FB" w:rsidRPr="00DF21EC" w:rsidRDefault="008B65FB" w:rsidP="00DF21EC">
      <w:pPr>
        <w:pStyle w:val="ListParagraph"/>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The physical examination must be on the </w:t>
      </w:r>
      <w:r w:rsidRPr="00DF21EC">
        <w:rPr>
          <w:rFonts w:ascii="Arial" w:eastAsiaTheme="minorEastAsia" w:hAnsi="Arial" w:cs="Arial"/>
          <w:b/>
          <w:sz w:val="20"/>
          <w:szCs w:val="20"/>
        </w:rPr>
        <w:t>official physical form</w:t>
      </w:r>
      <w:r w:rsidRPr="00DF21EC">
        <w:rPr>
          <w:rFonts w:ascii="Arial" w:eastAsiaTheme="minorEastAsia" w:hAnsi="Arial" w:cs="Arial"/>
          <w:sz w:val="20"/>
          <w:szCs w:val="20"/>
        </w:rPr>
        <w:t xml:space="preserve"> and must have been documented no earlier than 12 months prior to the application deadline.  The specific immunizations and screenings are indicated on the health form.  See page 4, section D for those deadlines. </w:t>
      </w:r>
    </w:p>
    <w:p w14:paraId="251459C7" w14:textId="77777777" w:rsidR="008B65FB" w:rsidRPr="00392E7F" w:rsidRDefault="008B65FB" w:rsidP="00DF21EC">
      <w:pPr>
        <w:tabs>
          <w:tab w:val="left" w:pos="360"/>
        </w:tabs>
        <w:spacing w:after="80" w:line="240" w:lineRule="auto"/>
        <w:ind w:left="360"/>
        <w:jc w:val="both"/>
        <w:rPr>
          <w:rFonts w:ascii="Arial" w:eastAsiaTheme="minorEastAsia" w:hAnsi="Arial" w:cs="Arial"/>
          <w:b/>
          <w:i/>
          <w:sz w:val="20"/>
          <w:szCs w:val="20"/>
        </w:rPr>
      </w:pPr>
    </w:p>
    <w:p w14:paraId="18C4F85E" w14:textId="77777777" w:rsidR="008B65FB" w:rsidRPr="00DF21EC" w:rsidRDefault="008B65FB" w:rsidP="00DF21EC">
      <w:pPr>
        <w:pStyle w:val="ListParagraph"/>
        <w:tabs>
          <w:tab w:val="left" w:pos="360"/>
        </w:tabs>
        <w:spacing w:after="0" w:line="240" w:lineRule="auto"/>
        <w:jc w:val="both"/>
        <w:rPr>
          <w:rFonts w:ascii="Arial" w:eastAsiaTheme="minorEastAsia" w:hAnsi="Arial" w:cs="Arial"/>
          <w:b/>
          <w:i/>
          <w:sz w:val="20"/>
          <w:szCs w:val="20"/>
        </w:rPr>
      </w:pPr>
      <w:r w:rsidRPr="00DF21EC">
        <w:rPr>
          <w:rFonts w:ascii="Arial" w:eastAsiaTheme="minorEastAsia" w:hAnsi="Arial" w:cs="Arial"/>
          <w:b/>
          <w:i/>
          <w:sz w:val="20"/>
          <w:szCs w:val="20"/>
        </w:rPr>
        <w:t xml:space="preserve">Important Note:  Some of the immunizations require multiple doses on a specific timeline over several months.  Therefore, potential applicants to this program should begin their immunizations at least six to seven months prior to the designated deadline.  </w:t>
      </w:r>
    </w:p>
    <w:p w14:paraId="5778F627"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5688255C" w14:textId="1B00F803"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b/>
          <w:sz w:val="20"/>
          <w:szCs w:val="20"/>
        </w:rPr>
      </w:pPr>
      <w:r w:rsidRPr="00DF21EC">
        <w:rPr>
          <w:rFonts w:ascii="Arial" w:eastAsiaTheme="minorEastAsia" w:hAnsi="Arial" w:cs="Arial"/>
          <w:sz w:val="20"/>
          <w:szCs w:val="20"/>
        </w:rPr>
        <w:t xml:space="preserve">All applicants must be certified in BLS – Basic Life Support CPR certification.  CPR certification from the </w:t>
      </w:r>
      <w:r w:rsidRPr="00DF21EC">
        <w:rPr>
          <w:rFonts w:ascii="Arial" w:eastAsiaTheme="minorEastAsia" w:hAnsi="Arial" w:cs="Arial"/>
          <w:b/>
          <w:sz w:val="20"/>
          <w:szCs w:val="20"/>
        </w:rPr>
        <w:t>American Heart Association (AHA), Red Cross, or Military-approved mechanism</w:t>
      </w:r>
      <w:r w:rsidRPr="00DF21EC">
        <w:rPr>
          <w:rFonts w:ascii="Arial" w:eastAsiaTheme="minorEastAsia" w:hAnsi="Arial" w:cs="Arial"/>
          <w:sz w:val="20"/>
          <w:szCs w:val="20"/>
        </w:rPr>
        <w:t xml:space="preserve"> is the only approved CPR course and must be face-to-face or hybrid training.  Completely online courses are not accepted.  Some clinical sites may only accept AHA CPR cards.  A photocopy of the front and back of the card must be submitted to </w:t>
      </w:r>
      <w:r w:rsidR="00112F61" w:rsidRPr="00DF21EC">
        <w:rPr>
          <w:rFonts w:ascii="Arial" w:eastAsiaTheme="minorEastAsia" w:hAnsi="Arial" w:cs="Arial"/>
          <w:sz w:val="20"/>
          <w:szCs w:val="20"/>
        </w:rPr>
        <w:t>SurPath</w:t>
      </w:r>
      <w:r w:rsidRPr="00DF21EC">
        <w:rPr>
          <w:rFonts w:ascii="Arial" w:eastAsiaTheme="minorEastAsia" w:hAnsi="Arial" w:cs="Arial"/>
          <w:sz w:val="20"/>
          <w:szCs w:val="20"/>
        </w:rPr>
        <w:t xml:space="preserve"> no later than the program application deadline.  The CPR certification must not expire prior to the anticipated program start date and must not expire during a semester when enrolled in the program.  CPR classes are available at each Dallas College campus, the American Heart Association, various hospitals, independent instructors, etc.</w:t>
      </w:r>
    </w:p>
    <w:p w14:paraId="400E298A"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7A5C7B48" w14:textId="0F374397"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lastRenderedPageBreak/>
        <w:t xml:space="preserve">Proof of current personal healthcare insurance coverage is required for all health sciences students.  </w:t>
      </w:r>
      <w:r w:rsidRPr="00DF21EC">
        <w:rPr>
          <w:rFonts w:ascii="Arial" w:eastAsiaTheme="minorEastAsia" w:hAnsi="Arial" w:cs="Arial"/>
          <w:b/>
          <w:sz w:val="20"/>
          <w:szCs w:val="20"/>
        </w:rPr>
        <w:t xml:space="preserve">Documentation of coverage must be submitted to </w:t>
      </w:r>
      <w:r w:rsidR="00112F61" w:rsidRPr="00DF21EC">
        <w:rPr>
          <w:rFonts w:ascii="Arial" w:eastAsiaTheme="minorEastAsia" w:hAnsi="Arial" w:cs="Arial"/>
          <w:b/>
          <w:sz w:val="20"/>
          <w:szCs w:val="20"/>
        </w:rPr>
        <w:t>SurPath</w:t>
      </w:r>
      <w:r w:rsidRPr="00DF21EC">
        <w:rPr>
          <w:rFonts w:ascii="Arial" w:eastAsiaTheme="minorEastAsia" w:hAnsi="Arial" w:cs="Arial"/>
          <w:b/>
          <w:sz w:val="20"/>
          <w:szCs w:val="20"/>
        </w:rPr>
        <w:t xml:space="preserve"> with immunization records at least 30 prior to registration for MDCA 2361 – Clinical </w:t>
      </w:r>
      <w:r w:rsidR="001F72F5" w:rsidRPr="00DF21EC">
        <w:rPr>
          <w:rFonts w:ascii="Arial" w:eastAsiaTheme="minorEastAsia" w:hAnsi="Arial" w:cs="Arial"/>
          <w:b/>
          <w:sz w:val="20"/>
          <w:szCs w:val="20"/>
        </w:rPr>
        <w:t>E</w:t>
      </w:r>
      <w:r w:rsidRPr="00DF21EC">
        <w:rPr>
          <w:rFonts w:ascii="Arial" w:eastAsiaTheme="minorEastAsia" w:hAnsi="Arial" w:cs="Arial"/>
          <w:b/>
          <w:sz w:val="20"/>
          <w:szCs w:val="20"/>
        </w:rPr>
        <w:t>xternship if the individual is accepted to the program.</w:t>
      </w:r>
      <w:r w:rsidRPr="00DF21EC">
        <w:rPr>
          <w:rFonts w:ascii="Arial" w:eastAsiaTheme="minorEastAsia" w:hAnsi="Arial" w:cs="Arial"/>
          <w:sz w:val="20"/>
          <w:szCs w:val="20"/>
        </w:rPr>
        <w:t xml:space="preserve">   Students must secure their own </w:t>
      </w:r>
      <w:proofErr w:type="gramStart"/>
      <w:r w:rsidRPr="00DF21EC">
        <w:rPr>
          <w:rFonts w:ascii="Arial" w:eastAsiaTheme="minorEastAsia" w:hAnsi="Arial" w:cs="Arial"/>
          <w:sz w:val="20"/>
          <w:szCs w:val="20"/>
        </w:rPr>
        <w:t>coverage</w:t>
      </w:r>
      <w:proofErr w:type="gramEnd"/>
      <w:r w:rsidRPr="00DF21EC">
        <w:rPr>
          <w:rFonts w:ascii="Arial" w:eastAsiaTheme="minorEastAsia" w:hAnsi="Arial" w:cs="Arial"/>
          <w:sz w:val="20"/>
          <w:szCs w:val="20"/>
        </w:rPr>
        <w:t xml:space="preserve"> and the insurance policy must cover the student at any hospital facility.  Information on college student policies and rates can be found at </w:t>
      </w:r>
      <w:hyperlink r:id="rId43" w:history="1">
        <w:r w:rsidRPr="00DF21EC">
          <w:rPr>
            <w:rFonts w:ascii="Arial" w:eastAsiaTheme="minorEastAsia" w:hAnsi="Arial" w:cs="Arial"/>
            <w:color w:val="0000FF"/>
            <w:sz w:val="20"/>
            <w:szCs w:val="20"/>
            <w:u w:val="single"/>
          </w:rPr>
          <w:t>https://www.healthcare.gov</w:t>
        </w:r>
      </w:hyperlink>
      <w:r w:rsidRPr="00DF21EC">
        <w:rPr>
          <w:rFonts w:ascii="Arial" w:eastAsiaTheme="minorEastAsia" w:hAnsi="Arial" w:cs="Arial"/>
          <w:sz w:val="20"/>
          <w:szCs w:val="20"/>
        </w:rPr>
        <w:t>.</w:t>
      </w:r>
    </w:p>
    <w:p w14:paraId="48F2656D"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1629F292" w14:textId="16CC7485"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Externship (clinical) opportunities may be limited for students without Social Security numbers.  If accepted to the program, a student must contact the </w:t>
      </w:r>
      <w:r w:rsidR="00675B46" w:rsidRPr="00DF21EC">
        <w:rPr>
          <w:rFonts w:ascii="Arial" w:eastAsiaTheme="minorEastAsia" w:hAnsi="Arial" w:cs="Arial"/>
          <w:sz w:val="20"/>
          <w:szCs w:val="20"/>
        </w:rPr>
        <w:t>Designated School Officer</w:t>
      </w:r>
      <w:r w:rsidRPr="00DF21EC" w:rsidDel="00732256">
        <w:rPr>
          <w:rFonts w:ascii="Arial" w:eastAsiaTheme="minorEastAsia" w:hAnsi="Arial" w:cs="Arial"/>
          <w:sz w:val="20"/>
          <w:szCs w:val="20"/>
        </w:rPr>
        <w:t xml:space="preserve"> </w:t>
      </w:r>
      <w:r w:rsidRPr="00DF21EC">
        <w:rPr>
          <w:rFonts w:ascii="Arial" w:eastAsiaTheme="minorEastAsia" w:hAnsi="Arial" w:cs="Arial"/>
          <w:sz w:val="20"/>
          <w:szCs w:val="20"/>
        </w:rPr>
        <w:t xml:space="preserve">at </w:t>
      </w:r>
      <w:hyperlink r:id="rId44" w:history="1">
        <w:r w:rsidR="00F748E3" w:rsidRPr="008156AD">
          <w:rPr>
            <w:rStyle w:val="Hyperlink"/>
            <w:rFonts w:ascii="Arial" w:eastAsiaTheme="minorEastAsia" w:hAnsi="Arial" w:cs="Arial"/>
            <w:sz w:val="20"/>
            <w:szCs w:val="20"/>
          </w:rPr>
          <w:t>International@dallascollege.edu</w:t>
        </w:r>
      </w:hyperlink>
      <w:r w:rsidRPr="00DF21EC">
        <w:rPr>
          <w:rFonts w:ascii="Arial" w:eastAsiaTheme="minorEastAsia" w:hAnsi="Arial" w:cs="Arial"/>
          <w:sz w:val="20"/>
          <w:szCs w:val="20"/>
        </w:rPr>
        <w:t xml:space="preserve"> regarding eligibility to apply for a Social Security number before graduation from the program for future employment opportunities.</w:t>
      </w:r>
      <w:r w:rsidRPr="00DF21EC">
        <w:rPr>
          <w:rFonts w:ascii="Arial" w:eastAsiaTheme="minorEastAsia" w:hAnsi="Arial" w:cs="Arial"/>
          <w:b/>
          <w:sz w:val="20"/>
          <w:szCs w:val="20"/>
        </w:rPr>
        <w:t xml:space="preserve"> </w:t>
      </w:r>
    </w:p>
    <w:p w14:paraId="624B9B10"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09888E5B" w14:textId="77777777"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Some of the prerequisite and support courses for Medical Assisting (ENGL 1301, SPCH 1311/1321, HPRS 2300) are offered online.  </w:t>
      </w:r>
      <w:r w:rsidRPr="00DF21EC">
        <w:rPr>
          <w:rFonts w:ascii="Arial" w:eastAsiaTheme="minorEastAsia" w:hAnsi="Arial" w:cs="Arial"/>
          <w:b/>
          <w:sz w:val="20"/>
          <w:szCs w:val="20"/>
        </w:rPr>
        <w:t xml:space="preserve">The three medical assisting courses in the first semester of the program (MDCA 1313, MDCA 1205, and MDCA 1409) are online only. </w:t>
      </w:r>
      <w:r w:rsidRPr="00DF21EC">
        <w:rPr>
          <w:rFonts w:ascii="Arial" w:eastAsiaTheme="minorEastAsia" w:hAnsi="Arial" w:cs="Arial"/>
          <w:sz w:val="20"/>
          <w:szCs w:val="20"/>
        </w:rPr>
        <w:t xml:space="preserve">See the presentation </w:t>
      </w:r>
      <w:hyperlink r:id="rId45" w:history="1">
        <w:r w:rsidRPr="00DF21EC">
          <w:rPr>
            <w:rFonts w:ascii="Arial" w:eastAsiaTheme="minorEastAsia" w:hAnsi="Arial" w:cs="Arial"/>
            <w:color w:val="0000FF"/>
            <w:sz w:val="20"/>
            <w:szCs w:val="20"/>
            <w:u w:val="single"/>
          </w:rPr>
          <w:t>Getting Ready for Online Learning</w:t>
        </w:r>
      </w:hyperlink>
      <w:r w:rsidRPr="00DF21EC">
        <w:rPr>
          <w:rFonts w:ascii="Arial" w:eastAsiaTheme="minorEastAsia" w:hAnsi="Arial" w:cs="Arial"/>
          <w:sz w:val="20"/>
          <w:szCs w:val="20"/>
        </w:rPr>
        <w:t xml:space="preserve"> to see if you are a good candidate for online learning.</w:t>
      </w:r>
    </w:p>
    <w:p w14:paraId="56C9EEDB"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1BDD316F" w14:textId="77777777"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i/>
          <w:sz w:val="20"/>
          <w:szCs w:val="20"/>
          <w:u w:val="single"/>
        </w:rPr>
      </w:pPr>
      <w:r w:rsidRPr="00DF21EC">
        <w:rPr>
          <w:rFonts w:ascii="Arial" w:eastAsiaTheme="minorEastAsia" w:hAnsi="Arial" w:cs="Arial"/>
          <w:i/>
          <w:sz w:val="20"/>
          <w:szCs w:val="20"/>
          <w:u w:val="single"/>
        </w:rPr>
        <w:t>Criminal Background Check / Drug Screening</w:t>
      </w:r>
    </w:p>
    <w:p w14:paraId="0FBE3C0E"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10129891" w14:textId="12899195" w:rsidR="008B65FB" w:rsidRPr="00DF21EC" w:rsidRDefault="008B65FB" w:rsidP="00DF21EC">
      <w:pPr>
        <w:pStyle w:val="ListParagraph"/>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All students enrolled in Health Sciences programs are required by the Dallas/Fort Worth Hospital Council member facilities to undergo a </w:t>
      </w:r>
      <w:hyperlink r:id="rId46" w:history="1">
        <w:r w:rsidRPr="00DF21EC">
          <w:rPr>
            <w:rFonts w:ascii="Arial" w:eastAsiaTheme="minorEastAsia" w:hAnsi="Arial" w:cs="Arial"/>
            <w:color w:val="0000FF"/>
            <w:sz w:val="20"/>
            <w:szCs w:val="20"/>
            <w:u w:val="single"/>
          </w:rPr>
          <w:t>Criminal Background Check and Drug Screen</w:t>
        </w:r>
      </w:hyperlink>
      <w:r w:rsidRPr="00DF21EC">
        <w:rPr>
          <w:rFonts w:ascii="Arial" w:eastAsiaTheme="minorEastAsia" w:hAnsi="Arial" w:cs="Arial"/>
          <w:color w:val="0000FF"/>
          <w:sz w:val="20"/>
          <w:szCs w:val="20"/>
          <w:u w:val="single"/>
        </w:rPr>
        <w:t xml:space="preserve"> </w:t>
      </w:r>
      <w:r w:rsidRPr="00DF21EC">
        <w:rPr>
          <w:rFonts w:ascii="Arial" w:eastAsiaTheme="minorEastAsia" w:hAnsi="Arial" w:cs="Arial"/>
          <w:sz w:val="20"/>
          <w:szCs w:val="20"/>
        </w:rPr>
        <w:t xml:space="preserve">prior to beginning their clinical experience. Students are responsible for all charges incurred (approximately $86.00) for these screenings.  </w:t>
      </w:r>
      <w:r w:rsidRPr="00DF21EC">
        <w:rPr>
          <w:rFonts w:ascii="Arial" w:eastAsiaTheme="minorEastAsia" w:hAnsi="Arial" w:cs="Arial"/>
          <w:b/>
          <w:sz w:val="20"/>
          <w:szCs w:val="20"/>
        </w:rPr>
        <w:t xml:space="preserve">This procedure is conducted </w:t>
      </w:r>
      <w:r w:rsidRPr="00DF21EC">
        <w:rPr>
          <w:rFonts w:ascii="Arial" w:eastAsiaTheme="minorEastAsia" w:hAnsi="Arial" w:cs="Arial"/>
          <w:b/>
          <w:i/>
          <w:sz w:val="20"/>
          <w:szCs w:val="20"/>
        </w:rPr>
        <w:t>after</w:t>
      </w:r>
      <w:r w:rsidRPr="00DF21EC">
        <w:rPr>
          <w:rFonts w:ascii="Arial" w:eastAsiaTheme="minorEastAsia" w:hAnsi="Arial" w:cs="Arial"/>
          <w:b/>
          <w:sz w:val="20"/>
          <w:szCs w:val="20"/>
        </w:rPr>
        <w:t xml:space="preserve"> a student has been accepted to their respective program.</w:t>
      </w:r>
      <w:r w:rsidRPr="00DF21EC">
        <w:rPr>
          <w:rFonts w:ascii="Arial" w:eastAsiaTheme="minorEastAsia" w:hAnsi="Arial" w:cs="Arial"/>
          <w:sz w:val="20"/>
          <w:szCs w:val="20"/>
        </w:rPr>
        <w:t xml:space="preserve">  </w:t>
      </w:r>
    </w:p>
    <w:p w14:paraId="34739DFC"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5280A5EF" w14:textId="77777777" w:rsidR="008B65FB" w:rsidRPr="00DF21EC" w:rsidRDefault="008B65FB" w:rsidP="00DF21EC">
      <w:pPr>
        <w:pStyle w:val="ListParagraph"/>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Results of these screenings are forwarded to the School of Health Sciences for review and verification that a student is eligible to attend clinical rotation.  All background check and drug screening results become the property of the Health Sciences Division and will not be released to the student or any other third party.</w:t>
      </w:r>
    </w:p>
    <w:p w14:paraId="2C6AB66A"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14E4CC43" w14:textId="77777777" w:rsidR="008B65FB" w:rsidRPr="00DF21EC" w:rsidRDefault="008B65FB" w:rsidP="00DF21EC">
      <w:pPr>
        <w:pStyle w:val="ListParagraph"/>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A clinical agency reserves the right to remove a student from the facility for suspicion of substance use or abuse including alcohol.  The clinical agency reserves the right to request that a student submit to a repeat drug screening at the student’s expense on the same day that the student is removed from the clinical facility.  Failure to comply will result in the student’s immediate expulsion from the clinical facility.  Furthermore, regardless of testing or testing results, a clinical agency reserves the right to expel a student from their facility.  </w:t>
      </w:r>
    </w:p>
    <w:p w14:paraId="287CF252" w14:textId="77777777" w:rsidR="008B65FB" w:rsidRPr="00392E7F" w:rsidRDefault="008B65FB" w:rsidP="00DF21EC">
      <w:pPr>
        <w:tabs>
          <w:tab w:val="left" w:pos="360"/>
        </w:tabs>
        <w:spacing w:after="80" w:line="240" w:lineRule="auto"/>
        <w:ind w:left="360"/>
        <w:jc w:val="both"/>
        <w:rPr>
          <w:rFonts w:ascii="Arial" w:eastAsiaTheme="minorEastAsia" w:hAnsi="Arial" w:cs="Arial"/>
          <w:b/>
          <w:i/>
          <w:sz w:val="20"/>
          <w:szCs w:val="20"/>
        </w:rPr>
      </w:pPr>
    </w:p>
    <w:p w14:paraId="5C68EE4F" w14:textId="42A2CE74" w:rsidR="008B65FB" w:rsidRPr="00DF21EC" w:rsidRDefault="008B65FB" w:rsidP="00DF21EC">
      <w:pPr>
        <w:pStyle w:val="ListParagraph"/>
        <w:tabs>
          <w:tab w:val="left" w:pos="360"/>
        </w:tabs>
        <w:spacing w:after="0" w:line="240" w:lineRule="auto"/>
        <w:jc w:val="both"/>
        <w:rPr>
          <w:rFonts w:ascii="Arial" w:eastAsiaTheme="minorEastAsia" w:hAnsi="Arial" w:cs="Arial"/>
          <w:b/>
          <w:i/>
          <w:sz w:val="20"/>
          <w:szCs w:val="20"/>
        </w:rPr>
      </w:pPr>
      <w:r w:rsidRPr="00DF21EC">
        <w:rPr>
          <w:rFonts w:ascii="Arial" w:eastAsiaTheme="minorEastAsia" w:hAnsi="Arial" w:cs="Arial"/>
          <w:b/>
          <w:i/>
          <w:sz w:val="20"/>
          <w:szCs w:val="20"/>
        </w:rPr>
        <w:t>NOTE:</w:t>
      </w:r>
      <w:r w:rsidR="00C955DE" w:rsidRPr="00DF21EC">
        <w:rPr>
          <w:rFonts w:ascii="Arial" w:eastAsiaTheme="minorEastAsia" w:hAnsi="Arial" w:cs="Arial"/>
          <w:b/>
          <w:i/>
          <w:sz w:val="20"/>
          <w:szCs w:val="20"/>
        </w:rPr>
        <w:t xml:space="preserve">  </w:t>
      </w:r>
      <w:r w:rsidRPr="00DF21EC">
        <w:rPr>
          <w:rFonts w:ascii="Arial" w:eastAsiaTheme="minorEastAsia" w:hAnsi="Arial" w:cs="Arial"/>
          <w:b/>
          <w:i/>
          <w:sz w:val="20"/>
          <w:szCs w:val="20"/>
        </w:rPr>
        <w:t>Should a student who has been accepted to a Health Sciences program be prohibited from attending a clinical rotation experience due to findings of a criminal background check and/or drug screening, the student may be dismissed from the Health Sciences program.</w:t>
      </w:r>
    </w:p>
    <w:p w14:paraId="408B2138"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348636FD" w14:textId="77777777"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Students who have been convicted of a felony may not be eligible to write the CMA exam.  Contact the American Association of Medical Assistants at 1-800-228-2262 for more information.</w:t>
      </w:r>
    </w:p>
    <w:p w14:paraId="1BF852FE" w14:textId="77777777" w:rsidR="008B65FB" w:rsidRPr="00392E7F" w:rsidRDefault="008B65FB" w:rsidP="00DF21EC">
      <w:pPr>
        <w:tabs>
          <w:tab w:val="left" w:pos="360"/>
          <w:tab w:val="left" w:pos="4860"/>
        </w:tabs>
        <w:spacing w:after="80" w:line="240" w:lineRule="auto"/>
        <w:ind w:left="360"/>
        <w:jc w:val="both"/>
        <w:rPr>
          <w:rFonts w:ascii="Arial" w:eastAsiaTheme="minorEastAsia" w:hAnsi="Arial" w:cs="Arial"/>
          <w:sz w:val="20"/>
          <w:szCs w:val="20"/>
        </w:rPr>
      </w:pPr>
    </w:p>
    <w:p w14:paraId="20948DE7" w14:textId="77777777" w:rsidR="008B65FB" w:rsidRPr="00DF21EC" w:rsidRDefault="008B65FB" w:rsidP="00F77906">
      <w:pPr>
        <w:pStyle w:val="ListParagraph"/>
        <w:numPr>
          <w:ilvl w:val="0"/>
          <w:numId w:val="6"/>
        </w:numPr>
        <w:tabs>
          <w:tab w:val="left" w:pos="360"/>
        </w:tabs>
        <w:spacing w:after="80" w:line="240" w:lineRule="auto"/>
        <w:jc w:val="both"/>
        <w:rPr>
          <w:rFonts w:ascii="Arial" w:eastAsiaTheme="minorEastAsia" w:hAnsi="Arial" w:cs="Arial"/>
          <w:sz w:val="20"/>
          <w:szCs w:val="20"/>
        </w:rPr>
      </w:pPr>
      <w:bookmarkStart w:id="54" w:name="_Hlk46778973"/>
      <w:r w:rsidRPr="00DF21EC">
        <w:rPr>
          <w:rFonts w:ascii="Arial" w:eastAsiaTheme="minorEastAsia" w:hAnsi="Arial" w:cs="Arial"/>
          <w:sz w:val="20"/>
          <w:szCs w:val="20"/>
        </w:rPr>
        <w:t xml:space="preserve">Dallas College students who are enrolled in 6 credit hours or more during a fall or spring semester and 3 credit hours or more during a summer semester are entitled to a free </w:t>
      </w:r>
      <w:hyperlink r:id="rId47" w:history="1">
        <w:r w:rsidRPr="00DF21EC">
          <w:rPr>
            <w:rFonts w:ascii="Arial" w:eastAsiaTheme="minorEastAsia" w:hAnsi="Arial" w:cs="Arial"/>
            <w:color w:val="0000FF"/>
            <w:sz w:val="20"/>
            <w:szCs w:val="20"/>
            <w:u w:val="single"/>
          </w:rPr>
          <w:t>DART Go-Pass</w:t>
        </w:r>
      </w:hyperlink>
      <w:r w:rsidRPr="00DF21EC">
        <w:rPr>
          <w:rFonts w:ascii="Arial" w:eastAsiaTheme="minorEastAsia" w:hAnsi="Arial" w:cs="Arial"/>
          <w:sz w:val="20"/>
          <w:szCs w:val="20"/>
        </w:rPr>
        <w:t xml:space="preserve"> for that semester.  DART passes are available two weeks after the semester begins. </w:t>
      </w:r>
    </w:p>
    <w:bookmarkEnd w:id="54"/>
    <w:p w14:paraId="7E149029"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75EB6C67" w14:textId="77777777"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Individuals </w:t>
      </w:r>
      <w:bookmarkStart w:id="55" w:name="_Hlk46779002"/>
      <w:r w:rsidRPr="00DF21EC">
        <w:rPr>
          <w:rFonts w:ascii="Arial" w:eastAsiaTheme="minorEastAsia" w:hAnsi="Arial" w:cs="Arial"/>
          <w:sz w:val="20"/>
          <w:szCs w:val="20"/>
        </w:rPr>
        <w:t xml:space="preserve">who were first-time college freshman students in Fall 2007 or after are subject to the guidelines of section 51.907 of the Texas Education Code which prohibits a student from dropping </w:t>
      </w:r>
      <w:r w:rsidRPr="00DF21EC">
        <w:rPr>
          <w:rFonts w:ascii="Arial" w:eastAsiaTheme="minorEastAsia" w:hAnsi="Arial" w:cs="Arial"/>
          <w:sz w:val="20"/>
          <w:szCs w:val="20"/>
        </w:rPr>
        <w:lastRenderedPageBreak/>
        <w:t xml:space="preserve">more than six (6) college level credit courses during their entire undergraduate career.  See </w:t>
      </w:r>
      <w:hyperlink r:id="rId48" w:history="1">
        <w:r w:rsidRPr="00DF21EC">
          <w:rPr>
            <w:rFonts w:ascii="Arial" w:eastAsiaTheme="minorEastAsia" w:hAnsi="Arial" w:cs="Arial"/>
            <w:color w:val="0000FF"/>
            <w:sz w:val="20"/>
            <w:szCs w:val="20"/>
            <w:u w:val="single"/>
          </w:rPr>
          <w:t>Six Drop Rule</w:t>
        </w:r>
      </w:hyperlink>
      <w:r w:rsidRPr="00DF21EC">
        <w:rPr>
          <w:rFonts w:ascii="Arial" w:eastAsiaTheme="minorEastAsia" w:hAnsi="Arial" w:cs="Arial"/>
          <w:sz w:val="20"/>
          <w:szCs w:val="20"/>
        </w:rPr>
        <w:t xml:space="preserve"> for more information.  </w:t>
      </w:r>
    </w:p>
    <w:bookmarkEnd w:id="55"/>
    <w:p w14:paraId="63AAA0D4"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23E8D722" w14:textId="77777777" w:rsidR="008B65FB" w:rsidRPr="001714A4"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bookmarkStart w:id="56" w:name="_Hlk46779041"/>
      <w:r w:rsidRPr="001714A4">
        <w:rPr>
          <w:rFonts w:ascii="Arial" w:eastAsiaTheme="minorEastAsia" w:hAnsi="Arial" w:cs="Arial"/>
          <w:sz w:val="20"/>
          <w:szCs w:val="20"/>
        </w:rPr>
        <w:t xml:space="preserve">Dallas College charges a higher tuition rate for courses in which a student registers for the third or more times.  The </w:t>
      </w:r>
      <w:hyperlink r:id="rId49" w:history="1">
        <w:r w:rsidRPr="001714A4">
          <w:rPr>
            <w:rFonts w:ascii="Arial" w:eastAsiaTheme="minorEastAsia" w:hAnsi="Arial" w:cs="Arial"/>
            <w:color w:val="0000FF"/>
            <w:sz w:val="20"/>
            <w:szCs w:val="20"/>
            <w:u w:val="single"/>
          </w:rPr>
          <w:t>Third Attempt Policy</w:t>
        </w:r>
      </w:hyperlink>
      <w:r w:rsidRPr="001714A4">
        <w:rPr>
          <w:rFonts w:ascii="Arial" w:eastAsiaTheme="minorEastAsia" w:hAnsi="Arial" w:cs="Arial"/>
          <w:sz w:val="20"/>
          <w:szCs w:val="20"/>
        </w:rPr>
        <w:t xml:space="preserve"> includes courses taken at any of the Dallas College campuses since the Fall 2002 semester.  Developmental courses are not considered in this policy.</w:t>
      </w:r>
    </w:p>
    <w:bookmarkEnd w:id="56"/>
    <w:p w14:paraId="3691FF54"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19FD1A67" w14:textId="77777777"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A student may apply to more than one Dallas College Health Sciences program during a given filing period.  However, if the student receives an acceptance letter to a specific program, confirms their intent to enter that program, and registers for program courses, their application to any other Health Sciences program that may share that filing period will be null and void.</w:t>
      </w:r>
    </w:p>
    <w:p w14:paraId="1DEA8F94"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4A92D00C" w14:textId="77777777" w:rsidR="008B65FB" w:rsidRPr="00DF21EC" w:rsidRDefault="008B65FB" w:rsidP="00DF21EC">
      <w:pPr>
        <w:pStyle w:val="ListParagraph"/>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Further, an individual accepted for admission and currently enrolled in a Health Science program may not apply or be considered for admission selection for another Health Science program unless their current program of study will complete before the second program curriculum begins. </w:t>
      </w:r>
    </w:p>
    <w:p w14:paraId="7D44276F"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3AA9CDAD" w14:textId="77777777" w:rsidR="008B65FB" w:rsidRPr="00DF21EC" w:rsidRDefault="008B65FB" w:rsidP="00F77906">
      <w:pPr>
        <w:pStyle w:val="ListParagraph"/>
        <w:numPr>
          <w:ilvl w:val="0"/>
          <w:numId w:val="6"/>
        </w:numPr>
        <w:tabs>
          <w:tab w:val="left" w:pos="360"/>
        </w:tabs>
        <w:spacing w:after="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Financial Aid:  Students should apply for </w:t>
      </w:r>
      <w:hyperlink r:id="rId50" w:history="1">
        <w:r w:rsidRPr="00DF21EC">
          <w:rPr>
            <w:rFonts w:ascii="Arial" w:eastAsiaTheme="minorEastAsia" w:hAnsi="Arial" w:cs="Arial"/>
            <w:color w:val="0000FF"/>
            <w:sz w:val="20"/>
            <w:szCs w:val="20"/>
            <w:u w:val="single"/>
          </w:rPr>
          <w:t xml:space="preserve">financial aid </w:t>
        </w:r>
      </w:hyperlink>
      <w:r w:rsidRPr="00DF21EC">
        <w:rPr>
          <w:rFonts w:ascii="Arial" w:eastAsiaTheme="minorEastAsia" w:hAnsi="Arial" w:cs="Arial"/>
          <w:sz w:val="20"/>
          <w:szCs w:val="20"/>
        </w:rPr>
        <w:t xml:space="preserve">well in advance of program application.  </w:t>
      </w:r>
    </w:p>
    <w:p w14:paraId="1F444589" w14:textId="77777777" w:rsidR="008B65FB" w:rsidRPr="00392E7F" w:rsidRDefault="008B65FB" w:rsidP="00DF21EC">
      <w:pPr>
        <w:tabs>
          <w:tab w:val="left" w:pos="360"/>
        </w:tabs>
        <w:spacing w:after="80" w:line="240" w:lineRule="auto"/>
        <w:ind w:left="360"/>
        <w:jc w:val="both"/>
        <w:rPr>
          <w:rFonts w:ascii="Arial" w:eastAsiaTheme="minorEastAsia" w:hAnsi="Arial" w:cs="Arial"/>
          <w:sz w:val="20"/>
          <w:szCs w:val="20"/>
        </w:rPr>
      </w:pPr>
    </w:p>
    <w:p w14:paraId="192C4A86" w14:textId="3B6F1FE3" w:rsidR="008B65FB" w:rsidRPr="00DF21EC" w:rsidRDefault="008B65FB" w:rsidP="00F77906">
      <w:pPr>
        <w:pStyle w:val="ListParagraph"/>
        <w:numPr>
          <w:ilvl w:val="0"/>
          <w:numId w:val="6"/>
        </w:numPr>
        <w:tabs>
          <w:tab w:val="left" w:pos="360"/>
        </w:tabs>
        <w:spacing w:after="80" w:line="240" w:lineRule="auto"/>
        <w:jc w:val="both"/>
        <w:rPr>
          <w:rFonts w:ascii="Arial" w:eastAsiaTheme="minorEastAsia" w:hAnsi="Arial" w:cs="Arial"/>
          <w:sz w:val="20"/>
          <w:szCs w:val="20"/>
        </w:rPr>
      </w:pPr>
      <w:r w:rsidRPr="00DF21EC">
        <w:rPr>
          <w:rFonts w:ascii="Arial" w:eastAsiaTheme="minorEastAsia" w:hAnsi="Arial" w:cs="Arial"/>
          <w:sz w:val="20"/>
          <w:szCs w:val="20"/>
        </w:rPr>
        <w:t xml:space="preserve">Please visit the </w:t>
      </w:r>
      <w:hyperlink r:id="rId51" w:history="1">
        <w:r w:rsidRPr="00DF21EC">
          <w:rPr>
            <w:rFonts w:ascii="Arial" w:eastAsiaTheme="minorEastAsia" w:hAnsi="Arial" w:cs="Arial"/>
            <w:color w:val="0000FF"/>
            <w:sz w:val="20"/>
            <w:szCs w:val="20"/>
            <w:u w:val="single"/>
          </w:rPr>
          <w:t>American Association of Medical Assistants</w:t>
        </w:r>
      </w:hyperlink>
      <w:r w:rsidRPr="00DF21EC">
        <w:rPr>
          <w:rFonts w:ascii="Arial" w:eastAsiaTheme="minorEastAsia" w:hAnsi="Arial" w:cs="Arial"/>
          <w:sz w:val="20"/>
          <w:szCs w:val="20"/>
        </w:rPr>
        <w:t xml:space="preserve"> website below for links to professional organizations and other information regarding the medical assisting profession</w:t>
      </w:r>
      <w:r w:rsidR="00557301" w:rsidRPr="00DF21EC">
        <w:rPr>
          <w:rFonts w:ascii="Arial" w:eastAsiaTheme="minorEastAsia" w:hAnsi="Arial" w:cs="Arial"/>
          <w:sz w:val="20"/>
          <w:szCs w:val="20"/>
        </w:rPr>
        <w:t>.</w:t>
      </w:r>
    </w:p>
    <w:p w14:paraId="5333C188" w14:textId="77777777" w:rsidR="008B65FB" w:rsidRPr="00392E7F" w:rsidRDefault="008B65FB" w:rsidP="00DF21EC">
      <w:pPr>
        <w:tabs>
          <w:tab w:val="left" w:pos="360"/>
        </w:tabs>
        <w:spacing w:after="80" w:line="240" w:lineRule="auto"/>
        <w:ind w:left="360"/>
        <w:contextualSpacing/>
        <w:jc w:val="both"/>
        <w:rPr>
          <w:rFonts w:ascii="Arial" w:eastAsiaTheme="minorEastAsia" w:hAnsi="Arial" w:cs="Arial"/>
          <w:sz w:val="20"/>
          <w:szCs w:val="20"/>
        </w:rPr>
      </w:pPr>
    </w:p>
    <w:p w14:paraId="26B2BE58" w14:textId="4FADA05A" w:rsidR="00687F59" w:rsidRDefault="00687F59" w:rsidP="00DF21EC">
      <w:pPr>
        <w:tabs>
          <w:tab w:val="left" w:pos="360"/>
        </w:tabs>
        <w:spacing w:after="0" w:line="240" w:lineRule="auto"/>
        <w:ind w:left="360"/>
        <w:jc w:val="both"/>
        <w:rPr>
          <w:rFonts w:ascii="Arial" w:eastAsiaTheme="minorEastAsia" w:hAnsi="Arial" w:cs="Arial"/>
          <w:sz w:val="20"/>
          <w:szCs w:val="20"/>
        </w:rPr>
      </w:pPr>
    </w:p>
    <w:p w14:paraId="51001D83" w14:textId="25094FAD" w:rsidR="004B558D" w:rsidRDefault="00720597" w:rsidP="00DF21EC">
      <w:pPr>
        <w:pStyle w:val="Heading2"/>
        <w:tabs>
          <w:tab w:val="left" w:pos="360"/>
        </w:tabs>
        <w:ind w:left="360"/>
      </w:pPr>
      <w:bookmarkStart w:id="57" w:name="_Toc140236386"/>
      <w:bookmarkStart w:id="58" w:name="_Toc147500259"/>
      <w:r w:rsidRPr="00DF21EC">
        <w:t xml:space="preserve">Medical Assisting </w:t>
      </w:r>
      <w:r w:rsidR="00CA721A" w:rsidRPr="007200F0">
        <w:t>Contact Information</w:t>
      </w:r>
      <w:bookmarkEnd w:id="57"/>
      <w:bookmarkEnd w:id="58"/>
    </w:p>
    <w:p w14:paraId="3E7D6355" w14:textId="71425EDC" w:rsidR="00772821" w:rsidRPr="00687F59" w:rsidRDefault="00772821" w:rsidP="00DF21EC">
      <w:pPr>
        <w:tabs>
          <w:tab w:val="left" w:pos="360"/>
        </w:tabs>
        <w:spacing w:after="80" w:line="240" w:lineRule="auto"/>
        <w:ind w:left="360"/>
        <w:contextualSpacing/>
        <w:jc w:val="both"/>
        <w:rPr>
          <w:rFonts w:ascii="Arial" w:eastAsiaTheme="minorEastAsia" w:hAnsi="Arial" w:cs="Arial"/>
          <w:sz w:val="20"/>
          <w:szCs w:val="20"/>
        </w:rPr>
      </w:pPr>
      <w:r w:rsidRPr="00687F59">
        <w:rPr>
          <w:rFonts w:ascii="Arial" w:eastAsiaTheme="minorEastAsia" w:hAnsi="Arial" w:cs="Arial"/>
          <w:sz w:val="20"/>
          <w:szCs w:val="20"/>
        </w:rPr>
        <w:t>Please contact the individual below for assistance (physical addresses):</w:t>
      </w:r>
    </w:p>
    <w:p w14:paraId="6D32B243" w14:textId="77777777" w:rsidR="00772821" w:rsidRPr="00C33525" w:rsidRDefault="00772821" w:rsidP="00DF21EC">
      <w:pPr>
        <w:tabs>
          <w:tab w:val="left" w:pos="360"/>
        </w:tabs>
        <w:spacing w:after="80" w:line="240" w:lineRule="auto"/>
        <w:ind w:left="360"/>
        <w:jc w:val="both"/>
        <w:rPr>
          <w:rFonts w:ascii="Arial" w:eastAsiaTheme="minorEastAsia" w:hAnsi="Arial" w:cs="Arial"/>
          <w:sz w:val="20"/>
          <w:szCs w:val="20"/>
        </w:rPr>
      </w:pPr>
    </w:p>
    <w:p w14:paraId="20940677" w14:textId="71529A9F" w:rsidR="007346C6" w:rsidRPr="00687F59" w:rsidRDefault="00772821" w:rsidP="00DF21EC">
      <w:pPr>
        <w:tabs>
          <w:tab w:val="left" w:pos="360"/>
        </w:tabs>
        <w:spacing w:after="0" w:line="240" w:lineRule="auto"/>
        <w:ind w:left="360"/>
        <w:jc w:val="both"/>
        <w:rPr>
          <w:rFonts w:ascii="Arial" w:eastAsiaTheme="minorEastAsia" w:hAnsi="Arial" w:cs="Arial"/>
          <w:sz w:val="20"/>
          <w:szCs w:val="20"/>
        </w:rPr>
      </w:pPr>
      <w:r w:rsidRPr="00C33525">
        <w:rPr>
          <w:rFonts w:ascii="Arial" w:eastAsiaTheme="minorEastAsia" w:hAnsi="Arial" w:cs="Arial"/>
          <w:sz w:val="20"/>
          <w:szCs w:val="20"/>
        </w:rPr>
        <w:tab/>
      </w:r>
      <w:r w:rsidR="00472427">
        <w:rPr>
          <w:rFonts w:ascii="Arial" w:eastAsiaTheme="minorEastAsia" w:hAnsi="Arial" w:cs="Arial"/>
          <w:sz w:val="20"/>
          <w:szCs w:val="20"/>
        </w:rPr>
        <w:t>Angela Paige-Smith</w:t>
      </w:r>
      <w:r w:rsidR="00340F67">
        <w:rPr>
          <w:rFonts w:ascii="Arial" w:eastAsiaTheme="minorEastAsia" w:hAnsi="Arial" w:cs="Arial"/>
          <w:sz w:val="20"/>
          <w:szCs w:val="20"/>
        </w:rPr>
        <w:t>, MHA, LPN, CCMA</w:t>
      </w:r>
    </w:p>
    <w:p w14:paraId="55A3B998" w14:textId="439451C3" w:rsidR="00772821" w:rsidRPr="00687F59" w:rsidRDefault="007200F0" w:rsidP="00DF21EC">
      <w:pPr>
        <w:tabs>
          <w:tab w:val="left" w:pos="360"/>
        </w:tabs>
        <w:spacing w:after="0" w:line="240" w:lineRule="auto"/>
        <w:ind w:left="360"/>
        <w:jc w:val="both"/>
        <w:rPr>
          <w:rFonts w:ascii="Arial" w:eastAsiaTheme="minorEastAsia" w:hAnsi="Arial" w:cs="Arial"/>
          <w:sz w:val="20"/>
          <w:szCs w:val="20"/>
        </w:rPr>
      </w:pPr>
      <w:r>
        <w:rPr>
          <w:rFonts w:ascii="Arial" w:eastAsiaTheme="minorEastAsia" w:hAnsi="Arial" w:cs="Arial"/>
          <w:sz w:val="20"/>
          <w:szCs w:val="20"/>
        </w:rPr>
        <w:tab/>
      </w:r>
      <w:r w:rsidR="00772821" w:rsidRPr="00687F59">
        <w:rPr>
          <w:rFonts w:ascii="Arial" w:eastAsiaTheme="minorEastAsia" w:hAnsi="Arial" w:cs="Arial"/>
          <w:sz w:val="20"/>
          <w:szCs w:val="20"/>
        </w:rPr>
        <w:t>Program Director</w:t>
      </w:r>
      <w:r w:rsidR="00687F59" w:rsidRPr="00687F59">
        <w:rPr>
          <w:rFonts w:ascii="Arial" w:eastAsiaTheme="minorEastAsia" w:hAnsi="Arial" w:cs="Arial"/>
          <w:sz w:val="20"/>
          <w:szCs w:val="20"/>
        </w:rPr>
        <w:t xml:space="preserve"> </w:t>
      </w:r>
      <w:r w:rsidR="00772821" w:rsidRPr="00687F59">
        <w:rPr>
          <w:rFonts w:ascii="Arial" w:eastAsiaTheme="minorEastAsia" w:hAnsi="Arial" w:cs="Arial"/>
          <w:sz w:val="20"/>
          <w:szCs w:val="20"/>
        </w:rPr>
        <w:t>Medical Assisting</w:t>
      </w:r>
    </w:p>
    <w:p w14:paraId="0513E69F" w14:textId="6C9595FA" w:rsidR="00772821" w:rsidRPr="00687F59" w:rsidRDefault="00772821" w:rsidP="00DF21EC">
      <w:pPr>
        <w:tabs>
          <w:tab w:val="left" w:pos="360"/>
        </w:tabs>
        <w:spacing w:after="0" w:line="240" w:lineRule="auto"/>
        <w:ind w:left="360"/>
        <w:jc w:val="both"/>
        <w:rPr>
          <w:rFonts w:ascii="Arial" w:eastAsiaTheme="minorEastAsia" w:hAnsi="Arial" w:cs="Arial"/>
          <w:sz w:val="20"/>
          <w:szCs w:val="20"/>
        </w:rPr>
      </w:pPr>
      <w:r w:rsidRPr="00687F59">
        <w:rPr>
          <w:rFonts w:ascii="Arial" w:eastAsiaTheme="minorEastAsia" w:hAnsi="Arial" w:cs="Arial"/>
          <w:sz w:val="20"/>
          <w:szCs w:val="20"/>
        </w:rPr>
        <w:tab/>
        <w:t>El Centro campus/</w:t>
      </w:r>
      <w:r w:rsidR="00C13E95" w:rsidRPr="00C33525">
        <w:rPr>
          <w:rStyle w:val="Heading1Char"/>
          <w:rFonts w:ascii="Arial" w:hAnsi="Arial" w:cs="Arial"/>
          <w:sz w:val="20"/>
          <w:szCs w:val="20"/>
        </w:rPr>
        <w:t xml:space="preserve"> </w:t>
      </w:r>
      <w:r w:rsidR="00C13E95" w:rsidRPr="00C33525">
        <w:rPr>
          <w:rStyle w:val="cf01"/>
          <w:rFonts w:ascii="Arial" w:hAnsi="Arial" w:cs="Arial"/>
          <w:sz w:val="20"/>
          <w:szCs w:val="20"/>
        </w:rPr>
        <w:t>Downtown Health Sciences Center</w:t>
      </w:r>
    </w:p>
    <w:p w14:paraId="6783128A" w14:textId="77777777" w:rsidR="00772821" w:rsidRPr="00687F59" w:rsidRDefault="00772821" w:rsidP="00DF21EC">
      <w:pPr>
        <w:tabs>
          <w:tab w:val="left" w:pos="360"/>
        </w:tabs>
        <w:spacing w:after="0" w:line="240" w:lineRule="auto"/>
        <w:ind w:left="360"/>
        <w:jc w:val="both"/>
        <w:rPr>
          <w:rFonts w:ascii="Arial" w:eastAsiaTheme="minorEastAsia" w:hAnsi="Arial" w:cs="Arial"/>
          <w:sz w:val="20"/>
          <w:szCs w:val="20"/>
        </w:rPr>
      </w:pPr>
      <w:r w:rsidRPr="00687F59">
        <w:rPr>
          <w:rFonts w:ascii="Arial" w:eastAsiaTheme="minorEastAsia" w:hAnsi="Arial" w:cs="Arial"/>
          <w:sz w:val="20"/>
          <w:szCs w:val="20"/>
        </w:rPr>
        <w:tab/>
        <w:t>301 North Market Street</w:t>
      </w:r>
    </w:p>
    <w:p w14:paraId="2A6B1B7D" w14:textId="1480FBB4" w:rsidR="00772821" w:rsidRPr="00687F59" w:rsidRDefault="00772821" w:rsidP="00DF21EC">
      <w:pPr>
        <w:tabs>
          <w:tab w:val="left" w:pos="360"/>
        </w:tabs>
        <w:spacing w:after="0" w:line="240" w:lineRule="auto"/>
        <w:ind w:left="360"/>
        <w:jc w:val="both"/>
        <w:rPr>
          <w:rFonts w:ascii="Arial" w:eastAsiaTheme="minorEastAsia" w:hAnsi="Arial" w:cs="Arial"/>
          <w:sz w:val="20"/>
          <w:szCs w:val="20"/>
        </w:rPr>
      </w:pPr>
      <w:r w:rsidRPr="00687F59">
        <w:rPr>
          <w:rFonts w:ascii="Arial" w:eastAsiaTheme="minorEastAsia" w:hAnsi="Arial" w:cs="Arial"/>
          <w:sz w:val="20"/>
          <w:szCs w:val="20"/>
        </w:rPr>
        <w:tab/>
        <w:t>Dallas</w:t>
      </w:r>
      <w:r w:rsidR="007200F0">
        <w:rPr>
          <w:rFonts w:ascii="Arial" w:eastAsiaTheme="minorEastAsia" w:hAnsi="Arial" w:cs="Arial"/>
          <w:sz w:val="20"/>
          <w:szCs w:val="20"/>
        </w:rPr>
        <w:t>,</w:t>
      </w:r>
      <w:r w:rsidRPr="00687F59">
        <w:rPr>
          <w:rFonts w:ascii="Arial" w:eastAsiaTheme="minorEastAsia" w:hAnsi="Arial" w:cs="Arial"/>
          <w:sz w:val="20"/>
          <w:szCs w:val="20"/>
        </w:rPr>
        <w:t xml:space="preserve"> TX 75202</w:t>
      </w:r>
    </w:p>
    <w:p w14:paraId="6A0A5EB4" w14:textId="7CADBF84" w:rsidR="00772821" w:rsidRPr="00687F59" w:rsidRDefault="00772821" w:rsidP="00DF21EC">
      <w:pPr>
        <w:tabs>
          <w:tab w:val="left" w:pos="360"/>
        </w:tabs>
        <w:spacing w:after="0" w:line="240" w:lineRule="auto"/>
        <w:ind w:left="360"/>
        <w:jc w:val="both"/>
        <w:rPr>
          <w:rFonts w:ascii="Arial" w:eastAsiaTheme="minorEastAsia" w:hAnsi="Arial" w:cs="Arial"/>
          <w:sz w:val="20"/>
          <w:szCs w:val="20"/>
        </w:rPr>
      </w:pPr>
      <w:r w:rsidRPr="00687F59">
        <w:rPr>
          <w:rFonts w:ascii="Arial" w:eastAsiaTheme="minorEastAsia" w:hAnsi="Arial" w:cs="Arial"/>
          <w:sz w:val="20"/>
          <w:szCs w:val="20"/>
        </w:rPr>
        <w:tab/>
        <w:t>Email</w:t>
      </w:r>
      <w:r w:rsidR="007200F0">
        <w:rPr>
          <w:rFonts w:ascii="Arial" w:eastAsiaTheme="minorEastAsia" w:hAnsi="Arial" w:cs="Arial"/>
          <w:sz w:val="20"/>
          <w:szCs w:val="20"/>
        </w:rPr>
        <w:t>:</w:t>
      </w:r>
      <w:r w:rsidRPr="00687F59">
        <w:rPr>
          <w:rFonts w:ascii="Arial" w:eastAsiaTheme="minorEastAsia" w:hAnsi="Arial" w:cs="Arial"/>
          <w:sz w:val="20"/>
          <w:szCs w:val="20"/>
        </w:rPr>
        <w:t xml:space="preserve"> </w:t>
      </w:r>
      <w:r w:rsidR="00340F67">
        <w:t>apaigesmith1@dallascollege.edu</w:t>
      </w:r>
    </w:p>
    <w:p w14:paraId="2AE0067E" w14:textId="61852084" w:rsidR="00772821" w:rsidRPr="00687F59" w:rsidRDefault="007200F0" w:rsidP="00DF21EC">
      <w:pPr>
        <w:tabs>
          <w:tab w:val="left" w:pos="360"/>
        </w:tabs>
        <w:spacing w:after="0" w:line="240" w:lineRule="auto"/>
        <w:ind w:left="360"/>
        <w:jc w:val="both"/>
        <w:rPr>
          <w:rFonts w:ascii="Arial" w:eastAsiaTheme="minorEastAsia" w:hAnsi="Arial" w:cs="Arial"/>
          <w:sz w:val="20"/>
          <w:szCs w:val="20"/>
        </w:rPr>
      </w:pPr>
      <w:r>
        <w:rPr>
          <w:rFonts w:ascii="Arial" w:eastAsiaTheme="minorEastAsia" w:hAnsi="Arial" w:cs="Arial"/>
          <w:sz w:val="20"/>
          <w:szCs w:val="20"/>
        </w:rPr>
        <w:tab/>
      </w:r>
    </w:p>
    <w:p w14:paraId="14F524A3" w14:textId="4DCBEFB0" w:rsidR="00B258FC" w:rsidRDefault="00B258FC">
      <w:r>
        <w:br w:type="page"/>
      </w:r>
    </w:p>
    <w:p w14:paraId="23B704E9" w14:textId="77777777" w:rsidR="00772821" w:rsidRPr="00772821" w:rsidRDefault="00772821" w:rsidP="00DF21EC">
      <w:pPr>
        <w:ind w:left="360"/>
      </w:pPr>
    </w:p>
    <w:p w14:paraId="7A6B842C" w14:textId="74954BAF" w:rsidR="003B25A8" w:rsidRDefault="008D52C1" w:rsidP="00C506A3">
      <w:pPr>
        <w:pStyle w:val="Heading1"/>
        <w:rPr>
          <w:color w:val="auto"/>
        </w:rPr>
      </w:pPr>
      <w:bookmarkStart w:id="59" w:name="_Toc140236387"/>
      <w:bookmarkStart w:id="60" w:name="_Toc147500260"/>
      <w:r>
        <w:t>M</w:t>
      </w:r>
      <w:r w:rsidR="00C506A3">
        <w:t xml:space="preserve">. </w:t>
      </w:r>
      <w:r w:rsidR="00C506A3" w:rsidRPr="007200F0">
        <w:t xml:space="preserve">Estimated Expenses for the </w:t>
      </w:r>
      <w:r w:rsidR="009A620E" w:rsidRPr="00DF21EC">
        <w:t xml:space="preserve">Medical Assisting </w:t>
      </w:r>
      <w:r w:rsidR="0514793A" w:rsidRPr="00DF21EC">
        <w:t>Program</w:t>
      </w:r>
      <w:bookmarkEnd w:id="59"/>
      <w:bookmarkEnd w:id="60"/>
    </w:p>
    <w:tbl>
      <w:tblPr>
        <w:tblStyle w:val="GridTable4-Accent6"/>
        <w:tblW w:w="9355" w:type="dxa"/>
        <w:tblLook w:val="04A0" w:firstRow="1" w:lastRow="0" w:firstColumn="1" w:lastColumn="0" w:noHBand="0" w:noVBand="1"/>
        <w:tblCaption w:val="Estimated Expenses for the Medical Assisting Program – Fall - Prerequisite Costs"/>
        <w:tblDescription w:val="Table of Estimated Expenses for the Medical Assisting Program – Fall - Prerequisite Costs"/>
      </w:tblPr>
      <w:tblGrid>
        <w:gridCol w:w="4315"/>
        <w:gridCol w:w="1620"/>
        <w:gridCol w:w="1800"/>
        <w:gridCol w:w="1620"/>
      </w:tblGrid>
      <w:tr w:rsidR="007200F0" w:rsidRPr="00E57C85" w14:paraId="1587AF36" w14:textId="0D68580B" w:rsidTr="00DF2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vAlign w:val="center"/>
          </w:tcPr>
          <w:p w14:paraId="293CBEBC" w14:textId="77777777" w:rsidR="007200F0" w:rsidRPr="00392E7F" w:rsidRDefault="007200F0" w:rsidP="00392E7F">
            <w:pPr>
              <w:rPr>
                <w:rFonts w:eastAsiaTheme="minorEastAsia" w:cstheme="minorHAnsi"/>
              </w:rPr>
            </w:pPr>
            <w:r w:rsidRPr="00392E7F">
              <w:rPr>
                <w:rFonts w:eastAsiaTheme="minorEastAsia" w:cstheme="minorHAnsi"/>
              </w:rPr>
              <w:t>Prerequisite Courses</w:t>
            </w:r>
          </w:p>
        </w:tc>
        <w:tc>
          <w:tcPr>
            <w:tcW w:w="1620" w:type="dxa"/>
            <w:vAlign w:val="center"/>
          </w:tcPr>
          <w:p w14:paraId="1A6DF1FD" w14:textId="77777777" w:rsidR="007200F0" w:rsidRPr="00392E7F" w:rsidRDefault="007200F0" w:rsidP="00EB1AC1">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u w:val="single"/>
              </w:rPr>
            </w:pPr>
            <w:r w:rsidRPr="00392E7F">
              <w:rPr>
                <w:rFonts w:eastAsiaTheme="minorEastAsia" w:cstheme="minorHAnsi"/>
                <w:u w:val="single"/>
              </w:rPr>
              <w:t>Dallas County Resident</w:t>
            </w:r>
          </w:p>
        </w:tc>
        <w:tc>
          <w:tcPr>
            <w:tcW w:w="1800" w:type="dxa"/>
            <w:vAlign w:val="center"/>
          </w:tcPr>
          <w:p w14:paraId="06E93986" w14:textId="77777777" w:rsidR="007200F0" w:rsidRPr="00392E7F" w:rsidRDefault="007200F0" w:rsidP="00EB1AC1">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u w:val="single"/>
              </w:rPr>
            </w:pPr>
            <w:r w:rsidRPr="00392E7F">
              <w:rPr>
                <w:rFonts w:eastAsiaTheme="minorEastAsia" w:cstheme="minorHAnsi"/>
                <w:u w:val="single"/>
              </w:rPr>
              <w:t>Out of County Texas Resident</w:t>
            </w:r>
          </w:p>
        </w:tc>
        <w:tc>
          <w:tcPr>
            <w:tcW w:w="1620" w:type="dxa"/>
            <w:vAlign w:val="center"/>
          </w:tcPr>
          <w:p w14:paraId="3C508F83" w14:textId="77777777" w:rsidR="007200F0" w:rsidRPr="00392E7F" w:rsidRDefault="007200F0" w:rsidP="00EB1AC1">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u w:val="single"/>
              </w:rPr>
            </w:pPr>
            <w:r w:rsidRPr="00392E7F">
              <w:rPr>
                <w:rFonts w:eastAsiaTheme="minorEastAsia" w:cstheme="minorHAnsi"/>
                <w:u w:val="single"/>
              </w:rPr>
              <w:t>Out of State/</w:t>
            </w:r>
          </w:p>
          <w:p w14:paraId="799E7984" w14:textId="77777777" w:rsidR="007200F0" w:rsidRPr="00392E7F" w:rsidRDefault="007200F0" w:rsidP="00EB1AC1">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u w:val="single"/>
              </w:rPr>
            </w:pPr>
            <w:r w:rsidRPr="00392E7F">
              <w:rPr>
                <w:rFonts w:eastAsiaTheme="minorEastAsia" w:cstheme="minorHAnsi"/>
                <w:u w:val="single"/>
              </w:rPr>
              <w:t>Country Resident</w:t>
            </w:r>
          </w:p>
          <w:p w14:paraId="4FA8B07E" w14:textId="77777777" w:rsidR="007200F0" w:rsidRPr="00392E7F" w:rsidRDefault="007200F0" w:rsidP="00EB1AC1">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u w:val="single"/>
              </w:rPr>
            </w:pPr>
          </w:p>
        </w:tc>
      </w:tr>
      <w:tr w:rsidR="007200F0" w:rsidRPr="00E57C85" w14:paraId="02DFACDE" w14:textId="47BB48C7" w:rsidTr="00DF2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vAlign w:val="center"/>
          </w:tcPr>
          <w:p w14:paraId="11597181" w14:textId="77777777" w:rsidR="007200F0" w:rsidRPr="00392E7F" w:rsidRDefault="007200F0" w:rsidP="00392E7F">
            <w:pPr>
              <w:spacing w:after="80"/>
              <w:rPr>
                <w:rFonts w:eastAsiaTheme="minorEastAsia" w:cstheme="minorHAnsi"/>
              </w:rPr>
            </w:pPr>
            <w:r w:rsidRPr="00392E7F">
              <w:rPr>
                <w:rFonts w:eastAsiaTheme="minorEastAsia" w:cstheme="minorHAnsi"/>
              </w:rPr>
              <w:t>Tuition/Textbooks (6 credit hours)</w:t>
            </w:r>
          </w:p>
        </w:tc>
        <w:tc>
          <w:tcPr>
            <w:tcW w:w="1620" w:type="dxa"/>
            <w:vAlign w:val="center"/>
          </w:tcPr>
          <w:p w14:paraId="2F640EE6" w14:textId="0A396F1B" w:rsidR="007200F0" w:rsidRPr="00392E7F" w:rsidRDefault="007200F0" w:rsidP="00AE665C">
            <w:pPr>
              <w:tabs>
                <w:tab w:val="decimal" w:pos="1066"/>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0E1956">
              <w:rPr>
                <w:rFonts w:eastAsiaTheme="minorEastAsia" w:cstheme="minorHAnsi"/>
              </w:rPr>
              <w:t>59</w:t>
            </w:r>
            <w:r w:rsidRPr="00392E7F">
              <w:rPr>
                <w:rFonts w:eastAsiaTheme="minorEastAsia" w:cstheme="minorHAnsi"/>
              </w:rPr>
              <w:t>4.00</w:t>
            </w:r>
          </w:p>
        </w:tc>
        <w:tc>
          <w:tcPr>
            <w:tcW w:w="1800" w:type="dxa"/>
            <w:vAlign w:val="center"/>
          </w:tcPr>
          <w:p w14:paraId="2C9C4767" w14:textId="5C0BBCB3" w:rsidR="007200F0" w:rsidRPr="00392E7F" w:rsidRDefault="007200F0" w:rsidP="00AE665C">
            <w:pPr>
              <w:tabs>
                <w:tab w:val="decimal" w:pos="1156"/>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E228AF">
              <w:rPr>
                <w:rFonts w:eastAsiaTheme="minorEastAsia" w:cstheme="minorHAnsi"/>
              </w:rPr>
              <w:t>1,014</w:t>
            </w:r>
            <w:r w:rsidRPr="00392E7F">
              <w:rPr>
                <w:rFonts w:eastAsiaTheme="minorEastAsia" w:cstheme="minorHAnsi"/>
              </w:rPr>
              <w:t>.00</w:t>
            </w:r>
          </w:p>
        </w:tc>
        <w:tc>
          <w:tcPr>
            <w:tcW w:w="1620" w:type="dxa"/>
            <w:vAlign w:val="center"/>
          </w:tcPr>
          <w:p w14:paraId="026BF697" w14:textId="0625944F" w:rsidR="007200F0" w:rsidRPr="00392E7F" w:rsidRDefault="007200F0" w:rsidP="00AE665C">
            <w:pPr>
              <w:tabs>
                <w:tab w:val="decimal" w:pos="1066"/>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1,</w:t>
            </w:r>
            <w:r w:rsidR="00AD3076">
              <w:rPr>
                <w:rFonts w:eastAsiaTheme="minorEastAsia" w:cstheme="minorHAnsi"/>
              </w:rPr>
              <w:t>5</w:t>
            </w:r>
            <w:r w:rsidRPr="00392E7F">
              <w:rPr>
                <w:rFonts w:eastAsiaTheme="minorEastAsia" w:cstheme="minorHAnsi"/>
              </w:rPr>
              <w:t>00.00</w:t>
            </w:r>
          </w:p>
        </w:tc>
      </w:tr>
    </w:tbl>
    <w:p w14:paraId="59F761FE" w14:textId="77777777" w:rsidR="00E57C85" w:rsidRPr="00392E7F" w:rsidRDefault="00E57C85" w:rsidP="00EB1AC1">
      <w:pPr>
        <w:spacing w:after="0" w:line="240" w:lineRule="auto"/>
        <w:rPr>
          <w:rFonts w:eastAsiaTheme="minorEastAsia" w:cstheme="minorHAnsi"/>
        </w:rPr>
      </w:pPr>
    </w:p>
    <w:tbl>
      <w:tblPr>
        <w:tblStyle w:val="GridTable4-Accent6"/>
        <w:tblW w:w="0" w:type="auto"/>
        <w:tblLook w:val="04A0" w:firstRow="1" w:lastRow="0" w:firstColumn="1" w:lastColumn="0" w:noHBand="0" w:noVBand="1"/>
        <w:tblCaption w:val="Estimated Expenses for the Medical Assisting Program – Fall - Semester 1 Costs"/>
        <w:tblDescription w:val="Table of Estimated Expenses for the Medical Assisting Program – Fall - Semester 1 Costs"/>
      </w:tblPr>
      <w:tblGrid>
        <w:gridCol w:w="4315"/>
        <w:gridCol w:w="1620"/>
        <w:gridCol w:w="1800"/>
        <w:gridCol w:w="1615"/>
      </w:tblGrid>
      <w:tr w:rsidR="00AE665C" w:rsidRPr="00E57C85" w14:paraId="0B1B195B" w14:textId="77777777" w:rsidTr="00AE6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2773799" w14:textId="77777777" w:rsidR="00E57C85" w:rsidRPr="00392E7F" w:rsidRDefault="00E57C85" w:rsidP="00E57C85">
            <w:pPr>
              <w:spacing w:after="80"/>
              <w:rPr>
                <w:rFonts w:eastAsiaTheme="minorEastAsia" w:cstheme="minorHAnsi"/>
              </w:rPr>
            </w:pPr>
            <w:r w:rsidRPr="00392E7F">
              <w:rPr>
                <w:rFonts w:eastAsiaTheme="minorEastAsia" w:cstheme="minorHAnsi"/>
              </w:rPr>
              <w:t>Semester I (Fall)</w:t>
            </w:r>
          </w:p>
        </w:tc>
        <w:tc>
          <w:tcPr>
            <w:tcW w:w="1620" w:type="dxa"/>
          </w:tcPr>
          <w:p w14:paraId="329C8AC0" w14:textId="77777777" w:rsidR="00E57C85" w:rsidRPr="00392E7F" w:rsidRDefault="00E57C85" w:rsidP="00E57C85">
            <w:pPr>
              <w:spacing w:after="8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c>
          <w:tcPr>
            <w:tcW w:w="1800" w:type="dxa"/>
          </w:tcPr>
          <w:p w14:paraId="3A83BB00" w14:textId="77777777" w:rsidR="00E57C85" w:rsidRPr="00392E7F" w:rsidRDefault="00E57C85" w:rsidP="00E57C85">
            <w:pPr>
              <w:spacing w:after="8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c>
          <w:tcPr>
            <w:tcW w:w="1615" w:type="dxa"/>
          </w:tcPr>
          <w:p w14:paraId="6AA9B1E9" w14:textId="77777777" w:rsidR="00E57C85" w:rsidRPr="00392E7F" w:rsidRDefault="00E57C85" w:rsidP="00AE665C">
            <w:pPr>
              <w:spacing w:after="8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r>
      <w:tr w:rsidR="00AE665C" w:rsidRPr="00E57C85" w14:paraId="167BA5FB" w14:textId="77777777" w:rsidTr="00AE6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9A86624" w14:textId="77777777" w:rsidR="00E57C85" w:rsidRPr="00392E7F" w:rsidRDefault="00E57C85" w:rsidP="00E57C85">
            <w:pPr>
              <w:spacing w:after="80"/>
              <w:rPr>
                <w:rFonts w:eastAsiaTheme="minorEastAsia" w:cstheme="minorHAnsi"/>
              </w:rPr>
            </w:pPr>
            <w:r w:rsidRPr="00392E7F">
              <w:rPr>
                <w:rFonts w:eastAsiaTheme="minorEastAsia" w:cstheme="minorHAnsi"/>
              </w:rPr>
              <w:t>Tuition/Textbooks (9 credit hours)</w:t>
            </w:r>
          </w:p>
        </w:tc>
        <w:tc>
          <w:tcPr>
            <w:tcW w:w="1620" w:type="dxa"/>
          </w:tcPr>
          <w:p w14:paraId="3C6341C1" w14:textId="49F61418" w:rsidR="00E57C85" w:rsidRPr="00392E7F" w:rsidRDefault="00E57C85" w:rsidP="00E57C85">
            <w:pPr>
              <w:tabs>
                <w:tab w:val="decimal" w:pos="106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D636D2">
              <w:rPr>
                <w:rFonts w:eastAsiaTheme="minorEastAsia" w:cstheme="minorHAnsi"/>
              </w:rPr>
              <w:t>891</w:t>
            </w:r>
            <w:r w:rsidRPr="00392E7F">
              <w:rPr>
                <w:rFonts w:eastAsiaTheme="minorEastAsia" w:cstheme="minorHAnsi"/>
              </w:rPr>
              <w:t>.00</w:t>
            </w:r>
          </w:p>
        </w:tc>
        <w:tc>
          <w:tcPr>
            <w:tcW w:w="1800" w:type="dxa"/>
          </w:tcPr>
          <w:p w14:paraId="46DE5850" w14:textId="1F965A28" w:rsidR="00E57C85" w:rsidRPr="00392E7F" w:rsidRDefault="00E57C85" w:rsidP="00E57C85">
            <w:pPr>
              <w:tabs>
                <w:tab w:val="decimal" w:pos="115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1,</w:t>
            </w:r>
            <w:r w:rsidR="00AE5D64">
              <w:rPr>
                <w:rFonts w:eastAsiaTheme="minorEastAsia" w:cstheme="minorHAnsi"/>
              </w:rPr>
              <w:t>521</w:t>
            </w:r>
            <w:r w:rsidRPr="00392E7F">
              <w:rPr>
                <w:rFonts w:eastAsiaTheme="minorEastAsia" w:cstheme="minorHAnsi"/>
              </w:rPr>
              <w:t>.00</w:t>
            </w:r>
          </w:p>
        </w:tc>
        <w:tc>
          <w:tcPr>
            <w:tcW w:w="1615" w:type="dxa"/>
          </w:tcPr>
          <w:p w14:paraId="5AEECEAD" w14:textId="625C67B5" w:rsidR="00E57C85" w:rsidRPr="00392E7F" w:rsidRDefault="00E57C85" w:rsidP="00E57C85">
            <w:pPr>
              <w:tabs>
                <w:tab w:val="decimal" w:pos="106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AE5D64">
              <w:rPr>
                <w:rFonts w:eastAsiaTheme="minorEastAsia" w:cstheme="minorHAnsi"/>
              </w:rPr>
              <w:t>2,250</w:t>
            </w:r>
            <w:r w:rsidRPr="00392E7F">
              <w:rPr>
                <w:rFonts w:eastAsiaTheme="minorEastAsia" w:cstheme="minorHAnsi"/>
              </w:rPr>
              <w:t>.00</w:t>
            </w:r>
          </w:p>
        </w:tc>
      </w:tr>
    </w:tbl>
    <w:tbl>
      <w:tblPr>
        <w:tblW w:w="9288" w:type="dxa"/>
        <w:tblLook w:val="01E0" w:firstRow="1" w:lastRow="1" w:firstColumn="1" w:lastColumn="1" w:noHBand="0" w:noVBand="0"/>
        <w:tblCaption w:val="Estimated Expenses for the Medical Assisting Program – Fall - Semester 1 Costs"/>
        <w:tblDescription w:val="Table of Estimated Expenses for the Medical Assisting Program – Fall - Semester 1 Costs"/>
      </w:tblPr>
      <w:tblGrid>
        <w:gridCol w:w="4410"/>
        <w:gridCol w:w="1617"/>
        <w:gridCol w:w="1641"/>
        <w:gridCol w:w="1620"/>
      </w:tblGrid>
      <w:tr w:rsidR="00E57C85" w:rsidRPr="00E57C85" w14:paraId="3605B7CE" w14:textId="77777777">
        <w:tc>
          <w:tcPr>
            <w:tcW w:w="4410" w:type="dxa"/>
          </w:tcPr>
          <w:p w14:paraId="209B4D93" w14:textId="77777777" w:rsidR="00E57C85" w:rsidRPr="00392E7F" w:rsidRDefault="00E57C85" w:rsidP="00E57C85">
            <w:pPr>
              <w:spacing w:after="80" w:line="240" w:lineRule="auto"/>
              <w:rPr>
                <w:rFonts w:eastAsiaTheme="minorEastAsia" w:cstheme="minorHAnsi"/>
              </w:rPr>
            </w:pPr>
          </w:p>
        </w:tc>
        <w:tc>
          <w:tcPr>
            <w:tcW w:w="1617" w:type="dxa"/>
          </w:tcPr>
          <w:p w14:paraId="00FBCD82" w14:textId="77777777" w:rsidR="00E57C85" w:rsidRPr="00392E7F" w:rsidRDefault="00E57C85" w:rsidP="00E57C85">
            <w:pPr>
              <w:spacing w:after="80" w:line="240" w:lineRule="auto"/>
              <w:jc w:val="center"/>
              <w:rPr>
                <w:rFonts w:eastAsiaTheme="minorEastAsia" w:cstheme="minorHAnsi"/>
                <w:u w:val="single"/>
              </w:rPr>
            </w:pPr>
          </w:p>
        </w:tc>
        <w:tc>
          <w:tcPr>
            <w:tcW w:w="1641" w:type="dxa"/>
          </w:tcPr>
          <w:p w14:paraId="5707A42E" w14:textId="77777777" w:rsidR="00E57C85" w:rsidRPr="00392E7F" w:rsidRDefault="00E57C85" w:rsidP="00E57C85">
            <w:pPr>
              <w:spacing w:after="80" w:line="240" w:lineRule="auto"/>
              <w:jc w:val="center"/>
              <w:rPr>
                <w:rFonts w:eastAsiaTheme="minorEastAsia" w:cstheme="minorHAnsi"/>
                <w:u w:val="single"/>
              </w:rPr>
            </w:pPr>
          </w:p>
        </w:tc>
        <w:tc>
          <w:tcPr>
            <w:tcW w:w="1620" w:type="dxa"/>
          </w:tcPr>
          <w:p w14:paraId="5B325C24" w14:textId="77777777" w:rsidR="00E57C85" w:rsidRPr="00392E7F" w:rsidRDefault="00E57C85" w:rsidP="00E57C85">
            <w:pPr>
              <w:spacing w:after="80" w:line="240" w:lineRule="auto"/>
              <w:jc w:val="center"/>
              <w:rPr>
                <w:rFonts w:eastAsiaTheme="minorEastAsia" w:cstheme="minorHAnsi"/>
                <w:u w:val="single"/>
              </w:rPr>
            </w:pPr>
          </w:p>
        </w:tc>
      </w:tr>
    </w:tbl>
    <w:tbl>
      <w:tblPr>
        <w:tblStyle w:val="GridTable4-Accent6"/>
        <w:tblW w:w="0" w:type="auto"/>
        <w:tblLook w:val="04A0" w:firstRow="1" w:lastRow="0" w:firstColumn="1" w:lastColumn="0" w:noHBand="0" w:noVBand="1"/>
        <w:tblCaption w:val="Estimated Expenses for the Medical Assisting Program – Fall - Semester 1 Costs"/>
        <w:tblDescription w:val="Table of Estimated Expenses for the Medical Assisting Program – Fall - Semester 1 Costs"/>
      </w:tblPr>
      <w:tblGrid>
        <w:gridCol w:w="4315"/>
        <w:gridCol w:w="1620"/>
        <w:gridCol w:w="1800"/>
        <w:gridCol w:w="1615"/>
      </w:tblGrid>
      <w:tr w:rsidR="00E57C85" w:rsidRPr="00E57C85" w14:paraId="058EB88D" w14:textId="77777777" w:rsidTr="00AE6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46934CD" w14:textId="77777777" w:rsidR="00E57C85" w:rsidRPr="00392E7F" w:rsidRDefault="00E57C85" w:rsidP="00EB1AC1">
            <w:pPr>
              <w:spacing w:after="80"/>
              <w:rPr>
                <w:rFonts w:eastAsiaTheme="minorEastAsia" w:cstheme="minorHAnsi"/>
              </w:rPr>
            </w:pPr>
            <w:bookmarkStart w:id="61" w:name="_Hlk137560693"/>
            <w:r w:rsidRPr="00392E7F">
              <w:rPr>
                <w:rFonts w:eastAsiaTheme="minorEastAsia" w:cstheme="minorHAnsi"/>
              </w:rPr>
              <w:t>Semester II (Spring)</w:t>
            </w:r>
          </w:p>
        </w:tc>
        <w:tc>
          <w:tcPr>
            <w:tcW w:w="1620" w:type="dxa"/>
          </w:tcPr>
          <w:p w14:paraId="231B6395" w14:textId="77777777" w:rsidR="00E57C85" w:rsidRPr="00392E7F" w:rsidRDefault="00E57C85" w:rsidP="00EB1AC1">
            <w:pPr>
              <w:spacing w:after="8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c>
          <w:tcPr>
            <w:tcW w:w="1800" w:type="dxa"/>
          </w:tcPr>
          <w:p w14:paraId="6CC80D10" w14:textId="77777777" w:rsidR="00E57C85" w:rsidRPr="00392E7F" w:rsidRDefault="00E57C85" w:rsidP="00EB1AC1">
            <w:pPr>
              <w:spacing w:after="8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c>
          <w:tcPr>
            <w:tcW w:w="1615" w:type="dxa"/>
          </w:tcPr>
          <w:p w14:paraId="51AA1905" w14:textId="77777777" w:rsidR="00E57C85" w:rsidRPr="00392E7F" w:rsidRDefault="00E57C85" w:rsidP="00EB1AC1">
            <w:pPr>
              <w:spacing w:after="80"/>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r>
      <w:tr w:rsidR="00E57C85" w:rsidRPr="00E57C85" w14:paraId="7DA18642" w14:textId="77777777" w:rsidTr="00AE6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F4AA3A2" w14:textId="77777777" w:rsidR="00E57C85" w:rsidRPr="00392E7F" w:rsidRDefault="00E57C85" w:rsidP="00EB1AC1">
            <w:pPr>
              <w:spacing w:after="80"/>
              <w:rPr>
                <w:rFonts w:eastAsiaTheme="minorEastAsia" w:cstheme="minorHAnsi"/>
              </w:rPr>
            </w:pPr>
            <w:r w:rsidRPr="00392E7F">
              <w:rPr>
                <w:rFonts w:eastAsiaTheme="minorEastAsia" w:cstheme="minorHAnsi"/>
              </w:rPr>
              <w:t>Tuition/Textbooks (15 credit hours)</w:t>
            </w:r>
          </w:p>
        </w:tc>
        <w:tc>
          <w:tcPr>
            <w:tcW w:w="1620" w:type="dxa"/>
          </w:tcPr>
          <w:p w14:paraId="7D745058" w14:textId="2B9DA729"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1,</w:t>
            </w:r>
            <w:r w:rsidR="00DA4633">
              <w:rPr>
                <w:rFonts w:eastAsiaTheme="minorEastAsia" w:cstheme="minorHAnsi"/>
              </w:rPr>
              <w:t>4</w:t>
            </w:r>
            <w:r w:rsidRPr="00392E7F">
              <w:rPr>
                <w:rFonts w:eastAsiaTheme="minorEastAsia" w:cstheme="minorHAnsi"/>
              </w:rPr>
              <w:t>85.00</w:t>
            </w:r>
          </w:p>
        </w:tc>
        <w:tc>
          <w:tcPr>
            <w:tcW w:w="1800" w:type="dxa"/>
          </w:tcPr>
          <w:p w14:paraId="723B3FA5" w14:textId="0ECA248D"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2,</w:t>
            </w:r>
            <w:r w:rsidR="00DA4633">
              <w:rPr>
                <w:rFonts w:eastAsiaTheme="minorEastAsia" w:cstheme="minorHAnsi"/>
              </w:rPr>
              <w:t>535</w:t>
            </w:r>
            <w:r w:rsidRPr="00392E7F">
              <w:rPr>
                <w:rFonts w:eastAsiaTheme="minorEastAsia" w:cstheme="minorHAnsi"/>
              </w:rPr>
              <w:t>.00</w:t>
            </w:r>
          </w:p>
        </w:tc>
        <w:tc>
          <w:tcPr>
            <w:tcW w:w="1615" w:type="dxa"/>
          </w:tcPr>
          <w:p w14:paraId="66058A8F" w14:textId="6A5DCF2B"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3,</w:t>
            </w:r>
            <w:r w:rsidR="00DA4633">
              <w:rPr>
                <w:rFonts w:eastAsiaTheme="minorEastAsia" w:cstheme="minorHAnsi"/>
              </w:rPr>
              <w:t>75</w:t>
            </w:r>
            <w:r w:rsidRPr="00392E7F">
              <w:rPr>
                <w:rFonts w:eastAsiaTheme="minorEastAsia" w:cstheme="minorHAnsi"/>
              </w:rPr>
              <w:t>0.00</w:t>
            </w:r>
          </w:p>
        </w:tc>
      </w:tr>
      <w:tr w:rsidR="00E57C85" w:rsidRPr="00E57C85" w14:paraId="652B2DF0" w14:textId="77777777" w:rsidTr="00AE665C">
        <w:tc>
          <w:tcPr>
            <w:cnfStyle w:val="001000000000" w:firstRow="0" w:lastRow="0" w:firstColumn="1" w:lastColumn="0" w:oddVBand="0" w:evenVBand="0" w:oddHBand="0" w:evenHBand="0" w:firstRowFirstColumn="0" w:firstRowLastColumn="0" w:lastRowFirstColumn="0" w:lastRowLastColumn="0"/>
            <w:tcW w:w="4315" w:type="dxa"/>
          </w:tcPr>
          <w:p w14:paraId="38A88AE9" w14:textId="5E1031D7" w:rsidR="00E57C85" w:rsidRPr="00392E7F" w:rsidRDefault="00E57C85" w:rsidP="00EB1AC1">
            <w:pPr>
              <w:spacing w:after="80"/>
              <w:rPr>
                <w:rFonts w:eastAsiaTheme="minorEastAsia" w:cstheme="minorHAnsi"/>
              </w:rPr>
            </w:pPr>
            <w:r w:rsidRPr="00392E7F">
              <w:rPr>
                <w:rFonts w:eastAsiaTheme="minorEastAsia" w:cstheme="minorHAnsi"/>
              </w:rPr>
              <w:t>Uniforms (2) +</w:t>
            </w:r>
          </w:p>
        </w:tc>
        <w:tc>
          <w:tcPr>
            <w:tcW w:w="1620" w:type="dxa"/>
          </w:tcPr>
          <w:p w14:paraId="34E5ED14" w14:textId="77777777" w:rsidR="00E57C85" w:rsidRPr="00392E7F"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rPr>
              <w:t>85.00</w:t>
            </w:r>
          </w:p>
        </w:tc>
        <w:tc>
          <w:tcPr>
            <w:tcW w:w="1800" w:type="dxa"/>
          </w:tcPr>
          <w:p w14:paraId="73C4E956" w14:textId="77777777" w:rsidR="00E57C85" w:rsidRPr="00392E7F"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rPr>
              <w:t>85.00</w:t>
            </w:r>
          </w:p>
        </w:tc>
        <w:tc>
          <w:tcPr>
            <w:tcW w:w="1615" w:type="dxa"/>
          </w:tcPr>
          <w:p w14:paraId="6438769C" w14:textId="77777777" w:rsidR="00E57C85" w:rsidRPr="00392E7F"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rPr>
              <w:t>85.00</w:t>
            </w:r>
          </w:p>
        </w:tc>
      </w:tr>
      <w:tr w:rsidR="00E57C85" w:rsidRPr="00E57C85" w14:paraId="7A8A9986" w14:textId="77777777" w:rsidTr="00AE6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48E4646" w14:textId="77777777" w:rsidR="00E57C85" w:rsidRPr="00392E7F" w:rsidRDefault="00E57C85" w:rsidP="00EB1AC1">
            <w:pPr>
              <w:spacing w:after="80"/>
              <w:rPr>
                <w:rFonts w:eastAsiaTheme="minorEastAsia" w:cstheme="minorHAnsi"/>
              </w:rPr>
            </w:pPr>
            <w:r w:rsidRPr="00392E7F">
              <w:rPr>
                <w:rFonts w:eastAsiaTheme="minorEastAsia" w:cstheme="minorHAnsi"/>
              </w:rPr>
              <w:t>Shoes +</w:t>
            </w:r>
          </w:p>
        </w:tc>
        <w:tc>
          <w:tcPr>
            <w:tcW w:w="1620" w:type="dxa"/>
          </w:tcPr>
          <w:p w14:paraId="212ACF76" w14:textId="77777777"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45.00</w:t>
            </w:r>
          </w:p>
        </w:tc>
        <w:tc>
          <w:tcPr>
            <w:tcW w:w="1800" w:type="dxa"/>
          </w:tcPr>
          <w:p w14:paraId="0265A827" w14:textId="77777777"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45.00</w:t>
            </w:r>
          </w:p>
        </w:tc>
        <w:tc>
          <w:tcPr>
            <w:tcW w:w="1615" w:type="dxa"/>
          </w:tcPr>
          <w:p w14:paraId="10F0A22F" w14:textId="77777777"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45.00</w:t>
            </w:r>
          </w:p>
        </w:tc>
      </w:tr>
      <w:tr w:rsidR="00E57C85" w:rsidRPr="00E57C85" w14:paraId="3B350803" w14:textId="77777777" w:rsidTr="00AE665C">
        <w:tc>
          <w:tcPr>
            <w:cnfStyle w:val="001000000000" w:firstRow="0" w:lastRow="0" w:firstColumn="1" w:lastColumn="0" w:oddVBand="0" w:evenVBand="0" w:oddHBand="0" w:evenHBand="0" w:firstRowFirstColumn="0" w:firstRowLastColumn="0" w:lastRowFirstColumn="0" w:lastRowLastColumn="0"/>
            <w:tcW w:w="4315" w:type="dxa"/>
          </w:tcPr>
          <w:p w14:paraId="3230A038" w14:textId="77777777" w:rsidR="00E57C85" w:rsidRPr="00392E7F" w:rsidRDefault="00E57C85" w:rsidP="00EB1AC1">
            <w:pPr>
              <w:spacing w:after="80"/>
              <w:rPr>
                <w:rFonts w:eastAsiaTheme="minorEastAsia" w:cstheme="minorHAnsi"/>
              </w:rPr>
            </w:pPr>
            <w:r w:rsidRPr="00392E7F">
              <w:rPr>
                <w:rFonts w:eastAsiaTheme="minorEastAsia" w:cstheme="minorHAnsi"/>
              </w:rPr>
              <w:t>Watch +</w:t>
            </w:r>
          </w:p>
        </w:tc>
        <w:tc>
          <w:tcPr>
            <w:tcW w:w="1620" w:type="dxa"/>
          </w:tcPr>
          <w:p w14:paraId="0E7F459C" w14:textId="77777777" w:rsidR="00E57C85" w:rsidRPr="00392E7F"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rPr>
              <w:t>35.00</w:t>
            </w:r>
          </w:p>
        </w:tc>
        <w:tc>
          <w:tcPr>
            <w:tcW w:w="1800" w:type="dxa"/>
          </w:tcPr>
          <w:p w14:paraId="439E2D2A" w14:textId="77777777" w:rsidR="00E57C85" w:rsidRPr="00392E7F"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rPr>
              <w:t>35.00</w:t>
            </w:r>
          </w:p>
        </w:tc>
        <w:tc>
          <w:tcPr>
            <w:tcW w:w="1615" w:type="dxa"/>
          </w:tcPr>
          <w:p w14:paraId="263786A4" w14:textId="77777777" w:rsidR="00E57C85" w:rsidRPr="00392E7F"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rPr>
              <w:t>35.00</w:t>
            </w:r>
          </w:p>
        </w:tc>
      </w:tr>
      <w:tr w:rsidR="00E57C85" w:rsidRPr="00E57C85" w14:paraId="187A2515" w14:textId="77777777" w:rsidTr="00AE6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C812B09" w14:textId="77777777" w:rsidR="00E57C85" w:rsidRPr="00392E7F" w:rsidRDefault="00E57C85" w:rsidP="00EB1AC1">
            <w:pPr>
              <w:spacing w:after="80"/>
              <w:rPr>
                <w:rFonts w:eastAsiaTheme="minorEastAsia" w:cstheme="minorHAnsi"/>
              </w:rPr>
            </w:pPr>
            <w:r w:rsidRPr="00392E7F">
              <w:rPr>
                <w:rFonts w:eastAsiaTheme="minorEastAsia" w:cstheme="minorHAnsi"/>
              </w:rPr>
              <w:t>Stethoscope and Blood Pressure Cuff +</w:t>
            </w:r>
          </w:p>
        </w:tc>
        <w:tc>
          <w:tcPr>
            <w:tcW w:w="1620" w:type="dxa"/>
          </w:tcPr>
          <w:p w14:paraId="025CF135" w14:textId="77777777"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65.00</w:t>
            </w:r>
          </w:p>
        </w:tc>
        <w:tc>
          <w:tcPr>
            <w:tcW w:w="1800" w:type="dxa"/>
          </w:tcPr>
          <w:p w14:paraId="429E3853" w14:textId="77777777"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65.00</w:t>
            </w:r>
          </w:p>
        </w:tc>
        <w:tc>
          <w:tcPr>
            <w:tcW w:w="1615" w:type="dxa"/>
          </w:tcPr>
          <w:p w14:paraId="4AE3993A" w14:textId="77777777"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65.00</w:t>
            </w:r>
          </w:p>
        </w:tc>
      </w:tr>
      <w:tr w:rsidR="00E57C85" w:rsidRPr="00E57C85" w14:paraId="12C8A442" w14:textId="77777777" w:rsidTr="00AE665C">
        <w:tc>
          <w:tcPr>
            <w:cnfStyle w:val="001000000000" w:firstRow="0" w:lastRow="0" w:firstColumn="1" w:lastColumn="0" w:oddVBand="0" w:evenVBand="0" w:oddHBand="0" w:evenHBand="0" w:firstRowFirstColumn="0" w:firstRowLastColumn="0" w:lastRowFirstColumn="0" w:lastRowLastColumn="0"/>
            <w:tcW w:w="4315" w:type="dxa"/>
          </w:tcPr>
          <w:p w14:paraId="20ED5665" w14:textId="77777777" w:rsidR="00E57C85" w:rsidRPr="00392E7F" w:rsidRDefault="00E57C85" w:rsidP="00EB1AC1">
            <w:pPr>
              <w:spacing w:after="80"/>
              <w:rPr>
                <w:rFonts w:eastAsiaTheme="minorEastAsia" w:cstheme="minorHAnsi"/>
              </w:rPr>
            </w:pPr>
            <w:r w:rsidRPr="00392E7F">
              <w:rPr>
                <w:rFonts w:eastAsiaTheme="minorEastAsia" w:cstheme="minorHAnsi"/>
              </w:rPr>
              <w:t>Physical Exam/Immunization #</w:t>
            </w:r>
          </w:p>
        </w:tc>
        <w:tc>
          <w:tcPr>
            <w:tcW w:w="1620" w:type="dxa"/>
          </w:tcPr>
          <w:p w14:paraId="4C182A45" w14:textId="77777777" w:rsidR="00E57C85" w:rsidRPr="00392E7F"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rPr>
              <w:t>225.00</w:t>
            </w:r>
          </w:p>
        </w:tc>
        <w:tc>
          <w:tcPr>
            <w:tcW w:w="1800" w:type="dxa"/>
          </w:tcPr>
          <w:p w14:paraId="561A8124" w14:textId="77777777" w:rsidR="00E57C85" w:rsidRPr="00392E7F"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rPr>
              <w:t>225.00</w:t>
            </w:r>
          </w:p>
        </w:tc>
        <w:tc>
          <w:tcPr>
            <w:tcW w:w="1615" w:type="dxa"/>
          </w:tcPr>
          <w:p w14:paraId="51D92761" w14:textId="77777777" w:rsidR="00E57C85" w:rsidRPr="00392E7F"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rPr>
              <w:t>225.00</w:t>
            </w:r>
          </w:p>
        </w:tc>
      </w:tr>
      <w:tr w:rsidR="00E57C85" w:rsidRPr="00E57C85" w14:paraId="653389D3" w14:textId="77777777" w:rsidTr="00AE6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65240A8" w14:textId="77777777" w:rsidR="00E57C85" w:rsidRPr="00392E7F" w:rsidRDefault="00E57C85" w:rsidP="00EB1AC1">
            <w:pPr>
              <w:spacing w:after="80"/>
              <w:rPr>
                <w:rFonts w:eastAsiaTheme="minorEastAsia" w:cstheme="minorHAnsi"/>
              </w:rPr>
            </w:pPr>
            <w:r w:rsidRPr="00392E7F">
              <w:rPr>
                <w:rFonts w:eastAsiaTheme="minorEastAsia" w:cstheme="minorHAnsi"/>
              </w:rPr>
              <w:t>CPR Certification #</w:t>
            </w:r>
          </w:p>
        </w:tc>
        <w:tc>
          <w:tcPr>
            <w:tcW w:w="1620" w:type="dxa"/>
          </w:tcPr>
          <w:p w14:paraId="0C874E37" w14:textId="77777777"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65.00</w:t>
            </w:r>
          </w:p>
        </w:tc>
        <w:tc>
          <w:tcPr>
            <w:tcW w:w="1800" w:type="dxa"/>
          </w:tcPr>
          <w:p w14:paraId="3DD05E03" w14:textId="77777777"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65.00</w:t>
            </w:r>
          </w:p>
        </w:tc>
        <w:tc>
          <w:tcPr>
            <w:tcW w:w="1615" w:type="dxa"/>
          </w:tcPr>
          <w:p w14:paraId="7DB35E3F" w14:textId="77777777" w:rsidR="00E57C85" w:rsidRPr="00392E7F"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65.00</w:t>
            </w:r>
          </w:p>
        </w:tc>
      </w:tr>
      <w:tr w:rsidR="00E57C85" w:rsidRPr="00E57C85" w14:paraId="78432598" w14:textId="77777777" w:rsidTr="00AE665C">
        <w:tc>
          <w:tcPr>
            <w:cnfStyle w:val="001000000000" w:firstRow="0" w:lastRow="0" w:firstColumn="1" w:lastColumn="0" w:oddVBand="0" w:evenVBand="0" w:oddHBand="0" w:evenHBand="0" w:firstRowFirstColumn="0" w:firstRowLastColumn="0" w:lastRowFirstColumn="0" w:lastRowLastColumn="0"/>
            <w:tcW w:w="4315" w:type="dxa"/>
          </w:tcPr>
          <w:p w14:paraId="053B5612" w14:textId="41A777A7" w:rsidR="00E57C85" w:rsidRPr="00C33525" w:rsidRDefault="00112F61" w:rsidP="00EB1AC1">
            <w:pPr>
              <w:spacing w:after="80"/>
              <w:rPr>
                <w:rFonts w:eastAsiaTheme="minorEastAsia" w:cstheme="minorHAnsi"/>
              </w:rPr>
            </w:pPr>
            <w:r>
              <w:rPr>
                <w:rFonts w:eastAsiaTheme="minorEastAsia" w:cstheme="minorHAnsi"/>
              </w:rPr>
              <w:t>SurPath</w:t>
            </w:r>
          </w:p>
        </w:tc>
        <w:tc>
          <w:tcPr>
            <w:tcW w:w="1620" w:type="dxa"/>
          </w:tcPr>
          <w:p w14:paraId="5061B207" w14:textId="77777777" w:rsidR="00E57C85" w:rsidRPr="00C33525"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C33525">
              <w:rPr>
                <w:rFonts w:eastAsiaTheme="minorEastAsia" w:cstheme="minorHAnsi"/>
                <w:u w:val="single"/>
              </w:rPr>
              <w:t xml:space="preserve">            112.00</w:t>
            </w:r>
          </w:p>
        </w:tc>
        <w:tc>
          <w:tcPr>
            <w:tcW w:w="1800" w:type="dxa"/>
          </w:tcPr>
          <w:p w14:paraId="4EF786F1" w14:textId="50A627CB" w:rsidR="00E57C85" w:rsidRPr="00C33525"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C33525">
              <w:rPr>
                <w:rFonts w:eastAsiaTheme="minorEastAsia" w:cstheme="minorHAnsi"/>
                <w:u w:val="single"/>
              </w:rPr>
              <w:t xml:space="preserve">              </w:t>
            </w:r>
            <w:r w:rsidR="00EF7518" w:rsidRPr="00F3623E">
              <w:rPr>
                <w:rFonts w:eastAsiaTheme="minorEastAsia" w:cstheme="minorHAnsi"/>
                <w:u w:val="single"/>
              </w:rPr>
              <w:t>11</w:t>
            </w:r>
            <w:r w:rsidRPr="00F3623E">
              <w:rPr>
                <w:rFonts w:eastAsiaTheme="minorEastAsia" w:cstheme="minorHAnsi"/>
                <w:u w:val="single"/>
              </w:rPr>
              <w:t>2</w:t>
            </w:r>
            <w:r w:rsidRPr="00C33525">
              <w:rPr>
                <w:rFonts w:eastAsiaTheme="minorEastAsia" w:cstheme="minorHAnsi"/>
                <w:u w:val="single"/>
              </w:rPr>
              <w:t>.00</w:t>
            </w:r>
          </w:p>
        </w:tc>
        <w:tc>
          <w:tcPr>
            <w:tcW w:w="1615" w:type="dxa"/>
          </w:tcPr>
          <w:p w14:paraId="0900A192" w14:textId="115186B1" w:rsidR="00E57C85" w:rsidRPr="00C33525" w:rsidRDefault="00E57C85" w:rsidP="00EB1AC1">
            <w:pPr>
              <w:tabs>
                <w:tab w:val="decimal" w:pos="901"/>
              </w:tabs>
              <w:spacing w:after="8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C33525">
              <w:rPr>
                <w:rFonts w:eastAsiaTheme="minorEastAsia" w:cstheme="minorHAnsi"/>
                <w:u w:val="single"/>
              </w:rPr>
              <w:t xml:space="preserve">            </w:t>
            </w:r>
            <w:r w:rsidR="00F34992" w:rsidRPr="00F3623E">
              <w:rPr>
                <w:rFonts w:eastAsiaTheme="minorEastAsia" w:cstheme="minorHAnsi"/>
                <w:u w:val="single"/>
              </w:rPr>
              <w:t>112</w:t>
            </w:r>
            <w:r w:rsidRPr="00C33525">
              <w:rPr>
                <w:rFonts w:eastAsiaTheme="minorEastAsia" w:cstheme="minorHAnsi"/>
                <w:u w:val="single"/>
              </w:rPr>
              <w:t>.00</w:t>
            </w:r>
          </w:p>
        </w:tc>
      </w:tr>
      <w:tr w:rsidR="00E57C85" w:rsidRPr="00E57C85" w14:paraId="31AEC78A" w14:textId="77777777" w:rsidTr="00AE6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30623F7" w14:textId="77777777" w:rsidR="00E57C85" w:rsidRPr="00F3623E" w:rsidRDefault="00E57C85" w:rsidP="00EB1AC1">
            <w:pPr>
              <w:spacing w:after="80"/>
              <w:rPr>
                <w:rFonts w:eastAsiaTheme="minorEastAsia" w:cstheme="minorHAnsi"/>
              </w:rPr>
            </w:pPr>
            <w:r w:rsidRPr="00F3623E">
              <w:rPr>
                <w:rFonts w:eastAsiaTheme="minorEastAsia" w:cstheme="minorHAnsi"/>
              </w:rPr>
              <w:t>Total Semester II</w:t>
            </w:r>
          </w:p>
        </w:tc>
        <w:tc>
          <w:tcPr>
            <w:tcW w:w="1620" w:type="dxa"/>
          </w:tcPr>
          <w:p w14:paraId="5D9E9C5C" w14:textId="7DCDF63E" w:rsidR="00E57C85" w:rsidRPr="00F3623E"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F3623E">
              <w:rPr>
                <w:rFonts w:eastAsiaTheme="minorEastAsia" w:cstheme="minorHAnsi"/>
              </w:rPr>
              <w:t xml:space="preserve">$       </w:t>
            </w:r>
            <w:r w:rsidR="00B277FD">
              <w:rPr>
                <w:rFonts w:eastAsiaTheme="minorEastAsia" w:cstheme="minorHAnsi"/>
              </w:rPr>
              <w:t>2,1</w:t>
            </w:r>
            <w:r w:rsidR="009051DA" w:rsidRPr="00F3623E">
              <w:rPr>
                <w:rFonts w:eastAsiaTheme="minorEastAsia" w:cstheme="minorHAnsi"/>
              </w:rPr>
              <w:t>17</w:t>
            </w:r>
            <w:r w:rsidRPr="00F3623E">
              <w:rPr>
                <w:rFonts w:eastAsiaTheme="minorEastAsia" w:cstheme="minorHAnsi"/>
              </w:rPr>
              <w:t>.00</w:t>
            </w:r>
          </w:p>
        </w:tc>
        <w:tc>
          <w:tcPr>
            <w:tcW w:w="1800" w:type="dxa"/>
          </w:tcPr>
          <w:p w14:paraId="28E16943" w14:textId="42D32A1C" w:rsidR="00E57C85" w:rsidRPr="00F3623E"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F3623E">
              <w:rPr>
                <w:rFonts w:eastAsiaTheme="minorEastAsia" w:cstheme="minorHAnsi"/>
              </w:rPr>
              <w:t xml:space="preserve">$       </w:t>
            </w:r>
            <w:r w:rsidR="0074323B">
              <w:rPr>
                <w:rFonts w:eastAsiaTheme="minorEastAsia" w:cstheme="minorHAnsi"/>
              </w:rPr>
              <w:t>3,167</w:t>
            </w:r>
            <w:r w:rsidRPr="00F3623E">
              <w:rPr>
                <w:rFonts w:eastAsiaTheme="minorEastAsia" w:cstheme="minorHAnsi"/>
              </w:rPr>
              <w:t>.00</w:t>
            </w:r>
          </w:p>
        </w:tc>
        <w:tc>
          <w:tcPr>
            <w:tcW w:w="1615" w:type="dxa"/>
          </w:tcPr>
          <w:p w14:paraId="6A900222" w14:textId="701041A3" w:rsidR="00E57C85" w:rsidRPr="00F3623E" w:rsidRDefault="00E57C85" w:rsidP="00EB1AC1">
            <w:pPr>
              <w:tabs>
                <w:tab w:val="decimal" w:pos="901"/>
              </w:tabs>
              <w:spacing w:after="8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F3623E">
              <w:rPr>
                <w:rFonts w:eastAsiaTheme="minorEastAsia" w:cstheme="minorHAnsi"/>
              </w:rPr>
              <w:t xml:space="preserve">$     </w:t>
            </w:r>
            <w:r w:rsidR="00127530">
              <w:rPr>
                <w:rFonts w:eastAsiaTheme="minorEastAsia" w:cstheme="minorHAnsi"/>
              </w:rPr>
              <w:t>4</w:t>
            </w:r>
            <w:r w:rsidRPr="00F3623E">
              <w:rPr>
                <w:rFonts w:eastAsiaTheme="minorEastAsia" w:cstheme="minorHAnsi"/>
              </w:rPr>
              <w:t>,</w:t>
            </w:r>
            <w:r w:rsidR="00127530">
              <w:rPr>
                <w:rFonts w:eastAsiaTheme="minorEastAsia" w:cstheme="minorHAnsi"/>
              </w:rPr>
              <w:t>382</w:t>
            </w:r>
            <w:r w:rsidRPr="00F3623E">
              <w:rPr>
                <w:rFonts w:eastAsiaTheme="minorEastAsia" w:cstheme="minorHAnsi"/>
              </w:rPr>
              <w:t>.00</w:t>
            </w:r>
          </w:p>
        </w:tc>
      </w:tr>
      <w:bookmarkEnd w:id="61"/>
    </w:tbl>
    <w:tbl>
      <w:tblPr>
        <w:tblW w:w="9288" w:type="dxa"/>
        <w:tblLook w:val="01E0" w:firstRow="1" w:lastRow="1" w:firstColumn="1" w:lastColumn="1" w:noHBand="0" w:noVBand="0"/>
        <w:tblCaption w:val="Estimated Expenses for the Medical Assisting Program – Fall - Semester 1 Costs"/>
        <w:tblDescription w:val="Table of Estimated Expenses for the Medical Assisting Program – Fall - Semester 1 Costs"/>
      </w:tblPr>
      <w:tblGrid>
        <w:gridCol w:w="4410"/>
        <w:gridCol w:w="1617"/>
        <w:gridCol w:w="1641"/>
        <w:gridCol w:w="1620"/>
      </w:tblGrid>
      <w:tr w:rsidR="00E57C85" w:rsidRPr="00E57C85" w14:paraId="56A39F17" w14:textId="77777777">
        <w:tc>
          <w:tcPr>
            <w:tcW w:w="4410" w:type="dxa"/>
          </w:tcPr>
          <w:p w14:paraId="1929D645" w14:textId="77777777" w:rsidR="00E57C85" w:rsidRPr="00392E7F" w:rsidRDefault="00E57C85" w:rsidP="00E57C85">
            <w:pPr>
              <w:spacing w:after="80" w:line="240" w:lineRule="auto"/>
              <w:rPr>
                <w:rFonts w:eastAsiaTheme="minorEastAsia" w:cstheme="minorHAnsi"/>
              </w:rPr>
            </w:pPr>
          </w:p>
        </w:tc>
        <w:tc>
          <w:tcPr>
            <w:tcW w:w="1617" w:type="dxa"/>
          </w:tcPr>
          <w:p w14:paraId="750DE670" w14:textId="77777777" w:rsidR="00E57C85" w:rsidRPr="00392E7F" w:rsidRDefault="00E57C85" w:rsidP="00E57C85">
            <w:pPr>
              <w:tabs>
                <w:tab w:val="decimal" w:pos="808"/>
              </w:tabs>
              <w:spacing w:after="80" w:line="240" w:lineRule="auto"/>
              <w:rPr>
                <w:rFonts w:eastAsiaTheme="minorEastAsia" w:cstheme="minorHAnsi"/>
              </w:rPr>
            </w:pPr>
          </w:p>
        </w:tc>
        <w:tc>
          <w:tcPr>
            <w:tcW w:w="1641" w:type="dxa"/>
          </w:tcPr>
          <w:p w14:paraId="314E3A91" w14:textId="77777777" w:rsidR="00E57C85" w:rsidRPr="00392E7F" w:rsidRDefault="00E57C85" w:rsidP="00E57C85">
            <w:pPr>
              <w:tabs>
                <w:tab w:val="decimal" w:pos="808"/>
              </w:tabs>
              <w:spacing w:after="80" w:line="240" w:lineRule="auto"/>
              <w:rPr>
                <w:rFonts w:eastAsiaTheme="minorEastAsia" w:cstheme="minorHAnsi"/>
              </w:rPr>
            </w:pPr>
          </w:p>
        </w:tc>
        <w:tc>
          <w:tcPr>
            <w:tcW w:w="1620" w:type="dxa"/>
          </w:tcPr>
          <w:p w14:paraId="2129AB76" w14:textId="77777777" w:rsidR="00E57C85" w:rsidRPr="00392E7F" w:rsidRDefault="00E57C85" w:rsidP="00E57C85">
            <w:pPr>
              <w:tabs>
                <w:tab w:val="decimal" w:pos="808"/>
              </w:tabs>
              <w:spacing w:after="80" w:line="240" w:lineRule="auto"/>
              <w:rPr>
                <w:rFonts w:eastAsiaTheme="minorEastAsia" w:cstheme="minorHAnsi"/>
              </w:rPr>
            </w:pPr>
          </w:p>
        </w:tc>
      </w:tr>
    </w:tbl>
    <w:tbl>
      <w:tblPr>
        <w:tblStyle w:val="GridTable4-Accent6"/>
        <w:tblW w:w="0" w:type="auto"/>
        <w:tblLook w:val="04A0" w:firstRow="1" w:lastRow="0" w:firstColumn="1" w:lastColumn="0" w:noHBand="0" w:noVBand="1"/>
        <w:tblCaption w:val="Estimated Expenses for the Medical Assisting Program – Fall - Semester 1 Costs"/>
        <w:tblDescription w:val="Table of Estimated Expenses for the Medical Assisting Program – Fall - Semester 1 Costs"/>
      </w:tblPr>
      <w:tblGrid>
        <w:gridCol w:w="4315"/>
        <w:gridCol w:w="1620"/>
        <w:gridCol w:w="1800"/>
        <w:gridCol w:w="1615"/>
      </w:tblGrid>
      <w:tr w:rsidR="00E57C85" w:rsidRPr="00E57C85" w14:paraId="2E1D1555" w14:textId="77777777" w:rsidTr="00D351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E1B0B4C" w14:textId="77777777" w:rsidR="00E57C85" w:rsidRPr="00392E7F" w:rsidRDefault="00E57C85" w:rsidP="00E57C85">
            <w:pPr>
              <w:spacing w:after="80"/>
              <w:rPr>
                <w:rFonts w:eastAsiaTheme="minorEastAsia" w:cstheme="minorHAnsi"/>
              </w:rPr>
            </w:pPr>
            <w:r w:rsidRPr="00392E7F">
              <w:rPr>
                <w:rFonts w:eastAsiaTheme="minorEastAsia" w:cstheme="minorHAnsi"/>
              </w:rPr>
              <w:t>Semester III (Summer)</w:t>
            </w:r>
          </w:p>
        </w:tc>
        <w:tc>
          <w:tcPr>
            <w:tcW w:w="1620" w:type="dxa"/>
          </w:tcPr>
          <w:p w14:paraId="4E8D498F" w14:textId="77777777" w:rsidR="00E57C85" w:rsidRPr="00392E7F" w:rsidRDefault="00E57C85" w:rsidP="00E57C85">
            <w:pPr>
              <w:spacing w:after="8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c>
          <w:tcPr>
            <w:tcW w:w="1800" w:type="dxa"/>
          </w:tcPr>
          <w:p w14:paraId="1D4BE2D2" w14:textId="77777777" w:rsidR="00E57C85" w:rsidRPr="00392E7F" w:rsidRDefault="00E57C85" w:rsidP="00E57C85">
            <w:pPr>
              <w:spacing w:after="8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c>
          <w:tcPr>
            <w:tcW w:w="1615" w:type="dxa"/>
          </w:tcPr>
          <w:p w14:paraId="03494D09" w14:textId="77777777" w:rsidR="00E57C85" w:rsidRPr="00392E7F" w:rsidRDefault="00E57C85" w:rsidP="00E57C85">
            <w:pPr>
              <w:spacing w:after="80"/>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r>
      <w:tr w:rsidR="00E57C85" w:rsidRPr="00E57C85" w14:paraId="0CDF159F" w14:textId="77777777" w:rsidTr="00D35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CC8272A" w14:textId="77777777" w:rsidR="00E57C85" w:rsidRPr="00392E7F" w:rsidRDefault="00E57C85" w:rsidP="00E57C85">
            <w:pPr>
              <w:spacing w:after="80"/>
              <w:rPr>
                <w:rFonts w:eastAsiaTheme="minorEastAsia" w:cstheme="minorHAnsi"/>
              </w:rPr>
            </w:pPr>
            <w:r w:rsidRPr="00392E7F">
              <w:rPr>
                <w:rFonts w:eastAsiaTheme="minorEastAsia" w:cstheme="minorHAnsi"/>
              </w:rPr>
              <w:t>Tuition/Textbooks (6 credit hours)</w:t>
            </w:r>
          </w:p>
        </w:tc>
        <w:tc>
          <w:tcPr>
            <w:tcW w:w="1620" w:type="dxa"/>
          </w:tcPr>
          <w:p w14:paraId="1593331A" w14:textId="15A6C5EB" w:rsidR="00E57C85" w:rsidRPr="00392E7F" w:rsidRDefault="00E57C85" w:rsidP="00E57C85">
            <w:pPr>
              <w:tabs>
                <w:tab w:val="decimal" w:pos="106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B277FD">
              <w:rPr>
                <w:rFonts w:eastAsiaTheme="minorEastAsia" w:cstheme="minorHAnsi"/>
              </w:rPr>
              <w:t>594</w:t>
            </w:r>
            <w:r w:rsidRPr="00392E7F">
              <w:rPr>
                <w:rFonts w:eastAsiaTheme="minorEastAsia" w:cstheme="minorHAnsi"/>
              </w:rPr>
              <w:t>.00</w:t>
            </w:r>
          </w:p>
        </w:tc>
        <w:tc>
          <w:tcPr>
            <w:tcW w:w="1800" w:type="dxa"/>
          </w:tcPr>
          <w:p w14:paraId="4B1C32CD" w14:textId="2B80D27A" w:rsidR="00E57C85" w:rsidRPr="00392E7F" w:rsidRDefault="00E57C85" w:rsidP="00E57C85">
            <w:pPr>
              <w:tabs>
                <w:tab w:val="decimal" w:pos="115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B277FD">
              <w:rPr>
                <w:rFonts w:eastAsiaTheme="minorEastAsia" w:cstheme="minorHAnsi"/>
              </w:rPr>
              <w:t>1,014</w:t>
            </w:r>
            <w:r w:rsidRPr="00392E7F">
              <w:rPr>
                <w:rFonts w:eastAsiaTheme="minorEastAsia" w:cstheme="minorHAnsi"/>
              </w:rPr>
              <w:t>.00</w:t>
            </w:r>
          </w:p>
        </w:tc>
        <w:tc>
          <w:tcPr>
            <w:tcW w:w="1615" w:type="dxa"/>
          </w:tcPr>
          <w:p w14:paraId="13D5D1D2" w14:textId="25CB7426" w:rsidR="00E57C85" w:rsidRPr="00392E7F" w:rsidRDefault="00E57C85" w:rsidP="00E57C85">
            <w:pPr>
              <w:tabs>
                <w:tab w:val="decimal" w:pos="106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1,</w:t>
            </w:r>
            <w:r w:rsidR="000904D9">
              <w:rPr>
                <w:rFonts w:eastAsiaTheme="minorEastAsia" w:cstheme="minorHAnsi"/>
              </w:rPr>
              <w:t>5</w:t>
            </w:r>
            <w:r w:rsidRPr="00392E7F">
              <w:rPr>
                <w:rFonts w:eastAsiaTheme="minorEastAsia" w:cstheme="minorHAnsi"/>
              </w:rPr>
              <w:t>00.00</w:t>
            </w:r>
          </w:p>
        </w:tc>
      </w:tr>
      <w:tr w:rsidR="00E57C85" w:rsidRPr="00E57C85" w14:paraId="5686D876" w14:textId="77777777" w:rsidTr="00D35187">
        <w:tc>
          <w:tcPr>
            <w:cnfStyle w:val="001000000000" w:firstRow="0" w:lastRow="0" w:firstColumn="1" w:lastColumn="0" w:oddVBand="0" w:evenVBand="0" w:oddHBand="0" w:evenHBand="0" w:firstRowFirstColumn="0" w:firstRowLastColumn="0" w:lastRowFirstColumn="0" w:lastRowLastColumn="0"/>
            <w:tcW w:w="4315" w:type="dxa"/>
          </w:tcPr>
          <w:p w14:paraId="654D2E4E" w14:textId="77777777" w:rsidR="00E57C85" w:rsidRPr="00392E7F" w:rsidRDefault="00E57C85" w:rsidP="00E57C85">
            <w:pPr>
              <w:spacing w:after="80"/>
              <w:rPr>
                <w:rFonts w:eastAsiaTheme="minorEastAsia" w:cstheme="minorHAnsi"/>
              </w:rPr>
            </w:pPr>
            <w:r w:rsidRPr="00392E7F">
              <w:rPr>
                <w:rFonts w:eastAsiaTheme="minorEastAsia" w:cstheme="minorHAnsi"/>
              </w:rPr>
              <w:t>Background Check/Drug Testing</w:t>
            </w:r>
          </w:p>
        </w:tc>
        <w:tc>
          <w:tcPr>
            <w:tcW w:w="1620" w:type="dxa"/>
          </w:tcPr>
          <w:p w14:paraId="5CF6535B" w14:textId="77777777" w:rsidR="00E57C85" w:rsidRPr="00392E7F" w:rsidRDefault="00E57C85" w:rsidP="00E57C85">
            <w:pPr>
              <w:tabs>
                <w:tab w:val="decimal" w:pos="1066"/>
              </w:tabs>
              <w:spacing w:after="80"/>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u w:val="single"/>
              </w:rPr>
              <w:t xml:space="preserve">               86.00</w:t>
            </w:r>
          </w:p>
        </w:tc>
        <w:tc>
          <w:tcPr>
            <w:tcW w:w="1800" w:type="dxa"/>
          </w:tcPr>
          <w:p w14:paraId="70E8AEE9" w14:textId="77777777" w:rsidR="00E57C85" w:rsidRPr="00392E7F" w:rsidRDefault="00E57C85" w:rsidP="00E57C85">
            <w:pPr>
              <w:tabs>
                <w:tab w:val="decimal" w:pos="1156"/>
              </w:tabs>
              <w:spacing w:after="80"/>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u w:val="single"/>
              </w:rPr>
              <w:t xml:space="preserve">               86.00</w:t>
            </w:r>
          </w:p>
        </w:tc>
        <w:tc>
          <w:tcPr>
            <w:tcW w:w="1615" w:type="dxa"/>
          </w:tcPr>
          <w:p w14:paraId="298B0D38" w14:textId="77777777" w:rsidR="00E57C85" w:rsidRPr="00392E7F" w:rsidRDefault="00E57C85" w:rsidP="00E57C85">
            <w:pPr>
              <w:tabs>
                <w:tab w:val="decimal" w:pos="1066"/>
              </w:tabs>
              <w:spacing w:after="80"/>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92E7F">
              <w:rPr>
                <w:rFonts w:eastAsiaTheme="minorEastAsia" w:cstheme="minorHAnsi"/>
                <w:u w:val="single"/>
              </w:rPr>
              <w:t xml:space="preserve">            86.00</w:t>
            </w:r>
          </w:p>
        </w:tc>
      </w:tr>
      <w:tr w:rsidR="00E57C85" w:rsidRPr="00E57C85" w14:paraId="130027E1" w14:textId="77777777" w:rsidTr="00D35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E2B0CC6" w14:textId="77777777" w:rsidR="00E57C85" w:rsidRPr="00392E7F" w:rsidRDefault="00E57C85" w:rsidP="00E57C85">
            <w:pPr>
              <w:spacing w:after="80"/>
              <w:rPr>
                <w:rFonts w:eastAsiaTheme="minorEastAsia" w:cstheme="minorHAnsi"/>
              </w:rPr>
            </w:pPr>
            <w:r w:rsidRPr="00392E7F">
              <w:rPr>
                <w:rFonts w:eastAsiaTheme="minorEastAsia" w:cstheme="minorHAnsi"/>
              </w:rPr>
              <w:t>Total Semester III</w:t>
            </w:r>
          </w:p>
        </w:tc>
        <w:tc>
          <w:tcPr>
            <w:tcW w:w="1620" w:type="dxa"/>
          </w:tcPr>
          <w:p w14:paraId="2495BC9B" w14:textId="067A1A55" w:rsidR="00E57C85" w:rsidRPr="00392E7F" w:rsidRDefault="00E57C85" w:rsidP="00E57C85">
            <w:pPr>
              <w:tabs>
                <w:tab w:val="decimal" w:pos="106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6C05CA">
              <w:rPr>
                <w:rFonts w:eastAsiaTheme="minorEastAsia" w:cstheme="minorHAnsi"/>
              </w:rPr>
              <w:t>680</w:t>
            </w:r>
            <w:r w:rsidRPr="00392E7F">
              <w:rPr>
                <w:rFonts w:eastAsiaTheme="minorEastAsia" w:cstheme="minorHAnsi"/>
              </w:rPr>
              <w:t>.00</w:t>
            </w:r>
          </w:p>
        </w:tc>
        <w:tc>
          <w:tcPr>
            <w:tcW w:w="1800" w:type="dxa"/>
          </w:tcPr>
          <w:p w14:paraId="1F715463" w14:textId="2F9DC69E" w:rsidR="00E57C85" w:rsidRPr="00392E7F" w:rsidRDefault="00E57C85" w:rsidP="00E57C85">
            <w:pPr>
              <w:tabs>
                <w:tab w:val="decimal" w:pos="115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6C05CA">
              <w:rPr>
                <w:rFonts w:eastAsiaTheme="minorEastAsia" w:cstheme="minorHAnsi"/>
              </w:rPr>
              <w:t>1,100</w:t>
            </w:r>
            <w:r w:rsidRPr="00392E7F">
              <w:rPr>
                <w:rFonts w:eastAsiaTheme="minorEastAsia" w:cstheme="minorHAnsi"/>
              </w:rPr>
              <w:t>.00</w:t>
            </w:r>
          </w:p>
        </w:tc>
        <w:tc>
          <w:tcPr>
            <w:tcW w:w="1615" w:type="dxa"/>
          </w:tcPr>
          <w:p w14:paraId="59BF17C8" w14:textId="3567F9DE" w:rsidR="00E57C85" w:rsidRPr="00392E7F" w:rsidRDefault="00E57C85" w:rsidP="00E57C85">
            <w:pPr>
              <w:tabs>
                <w:tab w:val="decimal" w:pos="106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1,</w:t>
            </w:r>
            <w:r w:rsidR="006C05CA">
              <w:rPr>
                <w:rFonts w:eastAsiaTheme="minorEastAsia" w:cstheme="minorHAnsi"/>
              </w:rPr>
              <w:t>5</w:t>
            </w:r>
            <w:r w:rsidRPr="00392E7F">
              <w:rPr>
                <w:rFonts w:eastAsiaTheme="minorEastAsia" w:cstheme="minorHAnsi"/>
              </w:rPr>
              <w:t>86.00</w:t>
            </w:r>
          </w:p>
        </w:tc>
      </w:tr>
    </w:tbl>
    <w:tbl>
      <w:tblPr>
        <w:tblW w:w="4878" w:type="dxa"/>
        <w:tblLook w:val="01E0" w:firstRow="1" w:lastRow="1" w:firstColumn="1" w:lastColumn="1" w:noHBand="0" w:noVBand="0"/>
        <w:tblCaption w:val="Estimated Expenses for the Medical Assisting Program – Fall - Semester 1 Costs"/>
        <w:tblDescription w:val="Table of Estimated Expenses for the Medical Assisting Program – Fall - Semester 1 Costs"/>
      </w:tblPr>
      <w:tblGrid>
        <w:gridCol w:w="1617"/>
        <w:gridCol w:w="1641"/>
        <w:gridCol w:w="1620"/>
      </w:tblGrid>
      <w:tr w:rsidR="00E57C85" w:rsidRPr="00E57C85" w14:paraId="1C0873B6" w14:textId="77777777">
        <w:tc>
          <w:tcPr>
            <w:tcW w:w="1617" w:type="dxa"/>
          </w:tcPr>
          <w:p w14:paraId="08069C83" w14:textId="77777777" w:rsidR="00E57C85" w:rsidRPr="00392E7F" w:rsidRDefault="00E57C85" w:rsidP="00E57C85">
            <w:pPr>
              <w:tabs>
                <w:tab w:val="decimal" w:pos="808"/>
              </w:tabs>
              <w:spacing w:after="80" w:line="240" w:lineRule="auto"/>
              <w:rPr>
                <w:rFonts w:eastAsiaTheme="minorEastAsia" w:cstheme="minorHAnsi"/>
                <w:u w:val="single"/>
              </w:rPr>
            </w:pPr>
          </w:p>
        </w:tc>
        <w:tc>
          <w:tcPr>
            <w:tcW w:w="1641" w:type="dxa"/>
          </w:tcPr>
          <w:p w14:paraId="00AF02CB" w14:textId="77777777" w:rsidR="00E57C85" w:rsidRPr="00392E7F" w:rsidRDefault="00E57C85" w:rsidP="00E57C85">
            <w:pPr>
              <w:tabs>
                <w:tab w:val="decimal" w:pos="808"/>
              </w:tabs>
              <w:spacing w:after="80" w:line="240" w:lineRule="auto"/>
              <w:rPr>
                <w:rFonts w:eastAsiaTheme="minorEastAsia" w:cstheme="minorHAnsi"/>
                <w:u w:val="single"/>
              </w:rPr>
            </w:pPr>
          </w:p>
        </w:tc>
        <w:tc>
          <w:tcPr>
            <w:tcW w:w="1620" w:type="dxa"/>
          </w:tcPr>
          <w:p w14:paraId="550AD7DF" w14:textId="77777777" w:rsidR="00E57C85" w:rsidRPr="00392E7F" w:rsidRDefault="00E57C85" w:rsidP="00E57C85">
            <w:pPr>
              <w:tabs>
                <w:tab w:val="decimal" w:pos="808"/>
              </w:tabs>
              <w:spacing w:after="80" w:line="240" w:lineRule="auto"/>
              <w:rPr>
                <w:rFonts w:eastAsiaTheme="minorEastAsia" w:cstheme="minorHAnsi"/>
                <w:u w:val="single"/>
              </w:rPr>
            </w:pPr>
          </w:p>
        </w:tc>
      </w:tr>
    </w:tbl>
    <w:tbl>
      <w:tblPr>
        <w:tblStyle w:val="GridTable4-Accent6"/>
        <w:tblW w:w="0" w:type="auto"/>
        <w:tblLook w:val="04A0" w:firstRow="1" w:lastRow="0" w:firstColumn="1" w:lastColumn="0" w:noHBand="0" w:noVBand="1"/>
        <w:tblCaption w:val="Estimated Expenses for the Medical Assisting Program – Fall - Semester 1 Costs"/>
        <w:tblDescription w:val="Table of Estimated Expenses for the Medical Assisting Program – Fall - Semester 1 Costs"/>
      </w:tblPr>
      <w:tblGrid>
        <w:gridCol w:w="4315"/>
        <w:gridCol w:w="1620"/>
        <w:gridCol w:w="1800"/>
        <w:gridCol w:w="1615"/>
      </w:tblGrid>
      <w:tr w:rsidR="00E57C85" w:rsidRPr="00E57C85" w14:paraId="5FAE834E" w14:textId="77777777" w:rsidTr="00775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B4BC910" w14:textId="77777777" w:rsidR="00E57C85" w:rsidRPr="00392E7F" w:rsidRDefault="00E57C85" w:rsidP="00E57C85">
            <w:pPr>
              <w:spacing w:after="80"/>
              <w:rPr>
                <w:rFonts w:eastAsiaTheme="minorEastAsia" w:cstheme="minorHAnsi"/>
              </w:rPr>
            </w:pPr>
            <w:r w:rsidRPr="00392E7F">
              <w:rPr>
                <w:rFonts w:eastAsiaTheme="minorEastAsia" w:cstheme="minorHAnsi"/>
              </w:rPr>
              <w:t>Semester IV (Fall)</w:t>
            </w:r>
          </w:p>
        </w:tc>
        <w:tc>
          <w:tcPr>
            <w:tcW w:w="1620" w:type="dxa"/>
          </w:tcPr>
          <w:p w14:paraId="756D2A46" w14:textId="77777777" w:rsidR="00E57C85" w:rsidRPr="00392E7F" w:rsidRDefault="00E57C85" w:rsidP="00E57C85">
            <w:pPr>
              <w:spacing w:after="8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c>
          <w:tcPr>
            <w:tcW w:w="1800" w:type="dxa"/>
          </w:tcPr>
          <w:p w14:paraId="77FBB9DC" w14:textId="77777777" w:rsidR="00E57C85" w:rsidRPr="00392E7F" w:rsidRDefault="00E57C85" w:rsidP="00E57C85">
            <w:pPr>
              <w:spacing w:after="80"/>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c>
          <w:tcPr>
            <w:tcW w:w="1615" w:type="dxa"/>
          </w:tcPr>
          <w:p w14:paraId="0F1625A2" w14:textId="77777777" w:rsidR="00E57C85" w:rsidRPr="00392E7F" w:rsidRDefault="00E57C85" w:rsidP="00E57C85">
            <w:pPr>
              <w:spacing w:after="80"/>
              <w:cnfStyle w:val="100000000000" w:firstRow="1" w:lastRow="0" w:firstColumn="0" w:lastColumn="0" w:oddVBand="0" w:evenVBand="0" w:oddHBand="0" w:evenHBand="0" w:firstRowFirstColumn="0" w:firstRowLastColumn="0" w:lastRowFirstColumn="0" w:lastRowLastColumn="0"/>
              <w:rPr>
                <w:rFonts w:eastAsiaTheme="minorEastAsia" w:cstheme="minorHAnsi"/>
              </w:rPr>
            </w:pPr>
          </w:p>
        </w:tc>
      </w:tr>
      <w:tr w:rsidR="00E57C85" w:rsidRPr="00E57C85" w14:paraId="4F92A3E8" w14:textId="77777777" w:rsidTr="00775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4F01DCE" w14:textId="77777777" w:rsidR="00E57C85" w:rsidRPr="00392E7F" w:rsidRDefault="00E57C85" w:rsidP="00E57C85">
            <w:pPr>
              <w:spacing w:after="80"/>
              <w:rPr>
                <w:rFonts w:eastAsiaTheme="minorEastAsia" w:cstheme="minorHAnsi"/>
              </w:rPr>
            </w:pPr>
            <w:r w:rsidRPr="00392E7F">
              <w:rPr>
                <w:rFonts w:eastAsiaTheme="minorEastAsia" w:cstheme="minorHAnsi"/>
              </w:rPr>
              <w:t>Tuition/Textbooks (4 credit hours)</w:t>
            </w:r>
          </w:p>
        </w:tc>
        <w:tc>
          <w:tcPr>
            <w:tcW w:w="1620" w:type="dxa"/>
          </w:tcPr>
          <w:p w14:paraId="4AB432D7" w14:textId="7C12C000" w:rsidR="00E57C85" w:rsidRPr="00392E7F" w:rsidRDefault="00E57C85" w:rsidP="00E57C85">
            <w:pPr>
              <w:tabs>
                <w:tab w:val="decimal" w:pos="106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5563DB">
              <w:rPr>
                <w:rFonts w:eastAsiaTheme="minorEastAsia" w:cstheme="minorHAnsi"/>
              </w:rPr>
              <w:t>396</w:t>
            </w:r>
            <w:r w:rsidRPr="00392E7F">
              <w:rPr>
                <w:rFonts w:eastAsiaTheme="minorEastAsia" w:cstheme="minorHAnsi"/>
              </w:rPr>
              <w:t>.00</w:t>
            </w:r>
          </w:p>
        </w:tc>
        <w:tc>
          <w:tcPr>
            <w:tcW w:w="1800" w:type="dxa"/>
          </w:tcPr>
          <w:p w14:paraId="7E0F351F" w14:textId="73E7CFAA" w:rsidR="00E57C85" w:rsidRPr="00392E7F" w:rsidRDefault="00E57C85" w:rsidP="00E57C85">
            <w:pPr>
              <w:tabs>
                <w:tab w:val="decimal" w:pos="115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5563DB">
              <w:rPr>
                <w:rFonts w:eastAsiaTheme="minorEastAsia" w:cstheme="minorHAnsi"/>
              </w:rPr>
              <w:t>676</w:t>
            </w:r>
            <w:r w:rsidRPr="00392E7F">
              <w:rPr>
                <w:rFonts w:eastAsiaTheme="minorEastAsia" w:cstheme="minorHAnsi"/>
              </w:rPr>
              <w:t>.00</w:t>
            </w:r>
          </w:p>
        </w:tc>
        <w:tc>
          <w:tcPr>
            <w:tcW w:w="1615" w:type="dxa"/>
          </w:tcPr>
          <w:p w14:paraId="2875F05B" w14:textId="42A7030F" w:rsidR="00E57C85" w:rsidRPr="00392E7F" w:rsidRDefault="00E57C85" w:rsidP="00E57C85">
            <w:pPr>
              <w:tabs>
                <w:tab w:val="decimal" w:pos="106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rPr>
              <w:t xml:space="preserve">$        </w:t>
            </w:r>
            <w:r w:rsidR="005563DB">
              <w:rPr>
                <w:rFonts w:eastAsiaTheme="minorEastAsia" w:cstheme="minorHAnsi"/>
              </w:rPr>
              <w:t>1,000</w:t>
            </w:r>
            <w:r w:rsidRPr="00392E7F">
              <w:rPr>
                <w:rFonts w:eastAsiaTheme="minorEastAsia" w:cstheme="minorHAnsi"/>
              </w:rPr>
              <w:t>.00</w:t>
            </w:r>
          </w:p>
        </w:tc>
      </w:tr>
      <w:tr w:rsidR="007200F0" w:rsidRPr="00E57C85" w14:paraId="3983912A" w14:textId="77777777" w:rsidTr="00873F85">
        <w:tc>
          <w:tcPr>
            <w:cnfStyle w:val="001000000000" w:firstRow="0" w:lastRow="0" w:firstColumn="1" w:lastColumn="0" w:oddVBand="0" w:evenVBand="0" w:oddHBand="0" w:evenHBand="0" w:firstRowFirstColumn="0" w:firstRowLastColumn="0" w:lastRowFirstColumn="0" w:lastRowLastColumn="0"/>
            <w:tcW w:w="9350" w:type="dxa"/>
            <w:gridSpan w:val="4"/>
          </w:tcPr>
          <w:p w14:paraId="1EFF0C32" w14:textId="77777777" w:rsidR="007200F0" w:rsidRPr="00392E7F" w:rsidRDefault="007200F0" w:rsidP="00E57C85">
            <w:pPr>
              <w:spacing w:after="80"/>
              <w:rPr>
                <w:rFonts w:eastAsiaTheme="minorEastAsia" w:cstheme="minorHAnsi"/>
              </w:rPr>
            </w:pPr>
          </w:p>
        </w:tc>
      </w:tr>
      <w:tr w:rsidR="00E57C85" w:rsidRPr="00E57C85" w14:paraId="6C68CE6F" w14:textId="77777777" w:rsidTr="007755C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315" w:type="dxa"/>
          </w:tcPr>
          <w:p w14:paraId="0764B82D" w14:textId="77777777" w:rsidR="00E57C85" w:rsidRPr="00392E7F" w:rsidRDefault="00E57C85" w:rsidP="00E57C85">
            <w:pPr>
              <w:spacing w:after="80"/>
              <w:rPr>
                <w:rFonts w:eastAsiaTheme="minorEastAsia" w:cstheme="minorHAnsi"/>
              </w:rPr>
            </w:pPr>
            <w:r w:rsidRPr="00392E7F">
              <w:rPr>
                <w:rFonts w:eastAsiaTheme="minorEastAsia" w:cstheme="minorHAnsi"/>
              </w:rPr>
              <w:t>Total Estimated Program Expense</w:t>
            </w:r>
          </w:p>
        </w:tc>
        <w:tc>
          <w:tcPr>
            <w:tcW w:w="1620" w:type="dxa"/>
          </w:tcPr>
          <w:p w14:paraId="3DFA4780" w14:textId="1D1CD768" w:rsidR="00E57C85" w:rsidRPr="00392E7F" w:rsidRDefault="00E57C85" w:rsidP="00E57C85">
            <w:pPr>
              <w:tabs>
                <w:tab w:val="decimal" w:pos="106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b/>
              </w:rPr>
              <w:t xml:space="preserve">$        </w:t>
            </w:r>
            <w:r w:rsidR="00516B4F">
              <w:rPr>
                <w:rFonts w:eastAsiaTheme="minorEastAsia" w:cstheme="minorHAnsi"/>
                <w:b/>
              </w:rPr>
              <w:t>4,678</w:t>
            </w:r>
            <w:r w:rsidRPr="00392E7F">
              <w:rPr>
                <w:rFonts w:eastAsiaTheme="minorEastAsia" w:cstheme="minorHAnsi"/>
                <w:b/>
              </w:rPr>
              <w:t>.00</w:t>
            </w:r>
          </w:p>
        </w:tc>
        <w:tc>
          <w:tcPr>
            <w:tcW w:w="1800" w:type="dxa"/>
          </w:tcPr>
          <w:p w14:paraId="4595D955" w14:textId="7848DC69" w:rsidR="00E57C85" w:rsidRPr="00392E7F" w:rsidRDefault="00E57C85" w:rsidP="00E57C85">
            <w:pPr>
              <w:tabs>
                <w:tab w:val="decimal" w:pos="115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b/>
              </w:rPr>
              <w:t xml:space="preserve">$        </w:t>
            </w:r>
            <w:r w:rsidR="00516B4F">
              <w:rPr>
                <w:rFonts w:eastAsiaTheme="minorEastAsia" w:cstheme="minorHAnsi"/>
                <w:b/>
              </w:rPr>
              <w:t>7,478</w:t>
            </w:r>
            <w:r w:rsidRPr="00392E7F">
              <w:rPr>
                <w:rFonts w:eastAsiaTheme="minorEastAsia" w:cstheme="minorHAnsi"/>
                <w:b/>
              </w:rPr>
              <w:t>.00</w:t>
            </w:r>
          </w:p>
        </w:tc>
        <w:tc>
          <w:tcPr>
            <w:tcW w:w="1615" w:type="dxa"/>
          </w:tcPr>
          <w:p w14:paraId="20BF77EF" w14:textId="3386C755" w:rsidR="00E57C85" w:rsidRPr="00392E7F" w:rsidRDefault="00E57C85" w:rsidP="00E57C85">
            <w:pPr>
              <w:tabs>
                <w:tab w:val="decimal" w:pos="1066"/>
              </w:tabs>
              <w:spacing w:after="80"/>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92E7F">
              <w:rPr>
                <w:rFonts w:eastAsiaTheme="minorEastAsia" w:cstheme="minorHAnsi"/>
                <w:b/>
              </w:rPr>
              <w:t xml:space="preserve">$     </w:t>
            </w:r>
            <w:r w:rsidR="00D9611A">
              <w:rPr>
                <w:rFonts w:eastAsiaTheme="minorEastAsia" w:cstheme="minorHAnsi"/>
                <w:b/>
              </w:rPr>
              <w:t>10,718</w:t>
            </w:r>
            <w:r w:rsidRPr="00392E7F">
              <w:rPr>
                <w:rFonts w:eastAsiaTheme="minorEastAsia" w:cstheme="minorHAnsi"/>
                <w:b/>
              </w:rPr>
              <w:t>.00</w:t>
            </w:r>
          </w:p>
        </w:tc>
      </w:tr>
    </w:tbl>
    <w:p w14:paraId="27378C0E" w14:textId="77777777" w:rsidR="00E57C85" w:rsidRDefault="00E57C85" w:rsidP="00E57C85"/>
    <w:p w14:paraId="15D17162" w14:textId="77777777" w:rsidR="00185647" w:rsidRPr="00185647" w:rsidRDefault="00185647" w:rsidP="00185647">
      <w:pPr>
        <w:tabs>
          <w:tab w:val="left" w:pos="360"/>
        </w:tabs>
        <w:spacing w:after="40" w:line="240" w:lineRule="auto"/>
        <w:ind w:left="360" w:right="288" w:hanging="360"/>
        <w:rPr>
          <w:rFonts w:ascii="Arial" w:eastAsiaTheme="minorEastAsia" w:hAnsi="Arial" w:cs="Arial"/>
          <w:sz w:val="20"/>
          <w:szCs w:val="20"/>
        </w:rPr>
      </w:pPr>
      <w:r w:rsidRPr="00185647">
        <w:rPr>
          <w:rFonts w:ascii="Arial" w:eastAsiaTheme="minorEastAsia" w:hAnsi="Arial" w:cs="Arial"/>
          <w:sz w:val="20"/>
          <w:szCs w:val="20"/>
        </w:rPr>
        <w:t xml:space="preserve">*    </w:t>
      </w:r>
      <w:r w:rsidRPr="00185647">
        <w:rPr>
          <w:rFonts w:ascii="Arial" w:eastAsiaTheme="minorEastAsia" w:hAnsi="Arial" w:cs="Arial"/>
          <w:sz w:val="20"/>
          <w:szCs w:val="20"/>
        </w:rPr>
        <w:tab/>
        <w:t xml:space="preserve">Tuition now includes textbook costs.  These and other fees are subject to change.  See official catalog for tuition table. A  </w:t>
      </w:r>
      <w:hyperlink r:id="rId52" w:history="1">
        <w:r w:rsidRPr="00185647">
          <w:rPr>
            <w:rFonts w:ascii="Arial" w:eastAsiaTheme="minorEastAsia" w:hAnsi="Arial" w:cs="Arial"/>
            <w:color w:val="0000FF"/>
            <w:sz w:val="20"/>
            <w:szCs w:val="20"/>
            <w:u w:val="single"/>
          </w:rPr>
          <w:t>Tuition Payment Plan</w:t>
        </w:r>
      </w:hyperlink>
      <w:r w:rsidRPr="00185647">
        <w:rPr>
          <w:rFonts w:ascii="Arial" w:eastAsiaTheme="minorEastAsia" w:hAnsi="Arial" w:cs="Arial"/>
          <w:sz w:val="20"/>
          <w:szCs w:val="20"/>
        </w:rPr>
        <w:t xml:space="preserve"> option is available in fall and spring semesters. </w:t>
      </w:r>
    </w:p>
    <w:p w14:paraId="1EF776E6" w14:textId="77777777" w:rsidR="00185647" w:rsidRPr="00185647" w:rsidRDefault="00185647" w:rsidP="00185647">
      <w:pPr>
        <w:spacing w:after="40" w:line="240" w:lineRule="auto"/>
        <w:ind w:left="450" w:right="288" w:hanging="450"/>
        <w:rPr>
          <w:rFonts w:ascii="Arial" w:eastAsiaTheme="minorEastAsia" w:hAnsi="Arial" w:cs="Arial"/>
          <w:sz w:val="20"/>
          <w:szCs w:val="20"/>
        </w:rPr>
      </w:pPr>
    </w:p>
    <w:p w14:paraId="1699152C" w14:textId="77777777" w:rsidR="00185647" w:rsidRPr="00185647" w:rsidRDefault="00185647" w:rsidP="00185647">
      <w:pPr>
        <w:spacing w:after="40" w:line="240" w:lineRule="auto"/>
        <w:ind w:left="450" w:right="288" w:hanging="450"/>
        <w:rPr>
          <w:rFonts w:ascii="Arial" w:eastAsiaTheme="minorEastAsia" w:hAnsi="Arial" w:cs="Arial"/>
          <w:sz w:val="20"/>
          <w:szCs w:val="20"/>
        </w:rPr>
      </w:pPr>
      <w:r w:rsidRPr="00185647">
        <w:rPr>
          <w:rFonts w:ascii="Arial" w:eastAsiaTheme="minorEastAsia" w:hAnsi="Arial" w:cs="Arial"/>
          <w:sz w:val="20"/>
          <w:szCs w:val="20"/>
        </w:rPr>
        <w:t>+    These fees may vary with the individual.</w:t>
      </w:r>
    </w:p>
    <w:p w14:paraId="09CDF4A2" w14:textId="77777777" w:rsidR="00185647" w:rsidRPr="00185647" w:rsidRDefault="00185647" w:rsidP="00185647">
      <w:pPr>
        <w:spacing w:after="40" w:line="240" w:lineRule="auto"/>
        <w:ind w:left="450" w:right="288" w:hanging="450"/>
        <w:rPr>
          <w:rFonts w:ascii="Arial" w:eastAsiaTheme="minorEastAsia" w:hAnsi="Arial" w:cs="Arial"/>
          <w:sz w:val="20"/>
          <w:szCs w:val="20"/>
        </w:rPr>
      </w:pPr>
    </w:p>
    <w:p w14:paraId="3D2E8E71" w14:textId="1B8910EA" w:rsidR="00185647" w:rsidRPr="00185647" w:rsidRDefault="00185647" w:rsidP="00185647">
      <w:pPr>
        <w:spacing w:after="40" w:line="240" w:lineRule="auto"/>
        <w:ind w:left="450" w:right="288" w:hanging="450"/>
        <w:rPr>
          <w:rFonts w:ascii="Arial" w:eastAsiaTheme="minorEastAsia" w:hAnsi="Arial" w:cs="Arial"/>
          <w:sz w:val="20"/>
          <w:szCs w:val="20"/>
        </w:rPr>
      </w:pPr>
      <w:r>
        <w:rPr>
          <w:rFonts w:ascii="Arial" w:eastAsiaTheme="minorEastAsia" w:hAnsi="Arial" w:cs="Arial"/>
          <w:sz w:val="20"/>
          <w:szCs w:val="20"/>
        </w:rPr>
        <w:lastRenderedPageBreak/>
        <w:t>#</w:t>
      </w:r>
      <w:r w:rsidRPr="00185647">
        <w:rPr>
          <w:rFonts w:ascii="Arial" w:eastAsiaTheme="minorEastAsia" w:hAnsi="Arial" w:cs="Arial"/>
          <w:sz w:val="20"/>
          <w:szCs w:val="20"/>
        </w:rPr>
        <w:t xml:space="preserve">    </w:t>
      </w:r>
      <w:r w:rsidRPr="00185647">
        <w:rPr>
          <w:rFonts w:ascii="Arial" w:eastAsiaTheme="minorEastAsia" w:hAnsi="Arial" w:cs="Arial"/>
          <w:sz w:val="20"/>
          <w:szCs w:val="20"/>
        </w:rPr>
        <w:tab/>
        <w:t>Estimated cost of physical exam, immunizations, and CPR certification</w:t>
      </w:r>
    </w:p>
    <w:p w14:paraId="3E1B699B" w14:textId="77777777" w:rsidR="00185647" w:rsidRPr="00185647" w:rsidRDefault="00185647" w:rsidP="00185647">
      <w:pPr>
        <w:spacing w:after="40" w:line="240" w:lineRule="auto"/>
        <w:ind w:right="288"/>
        <w:rPr>
          <w:rFonts w:ascii="Arial" w:eastAsiaTheme="minorEastAsia" w:hAnsi="Arial" w:cs="Arial"/>
          <w:sz w:val="20"/>
          <w:szCs w:val="20"/>
        </w:rPr>
      </w:pPr>
    </w:p>
    <w:p w14:paraId="3CAF3002" w14:textId="77777777" w:rsidR="00185647" w:rsidRPr="00185647" w:rsidRDefault="00185647" w:rsidP="00185647">
      <w:pPr>
        <w:spacing w:after="40" w:line="240" w:lineRule="auto"/>
        <w:ind w:right="288"/>
        <w:rPr>
          <w:rFonts w:ascii="Arial" w:eastAsiaTheme="minorEastAsia" w:hAnsi="Arial" w:cs="Arial"/>
          <w:sz w:val="20"/>
          <w:szCs w:val="20"/>
        </w:rPr>
      </w:pPr>
      <w:r w:rsidRPr="00185647">
        <w:rPr>
          <w:rFonts w:ascii="Arial" w:eastAsiaTheme="minorEastAsia" w:hAnsi="Arial" w:cs="Arial"/>
          <w:sz w:val="20"/>
          <w:szCs w:val="20"/>
        </w:rPr>
        <w:t>Other costs to consider:  Personal health care insurance coverage, transportation and parking fees to El Centro and clinical externship sites.</w:t>
      </w:r>
    </w:p>
    <w:p w14:paraId="2F3781BA" w14:textId="77777777" w:rsidR="00CB4DFF" w:rsidRDefault="00CB4DFF" w:rsidP="00717AB5"/>
    <w:p w14:paraId="4FB4D34B" w14:textId="77777777" w:rsidR="00CB4DFF" w:rsidRDefault="00CB4DFF" w:rsidP="00717AB5"/>
    <w:p w14:paraId="58C00A7D" w14:textId="77777777" w:rsidR="00951CD3" w:rsidRDefault="00951CD3" w:rsidP="00717AB5"/>
    <w:p w14:paraId="7A1C7657" w14:textId="77777777" w:rsidR="00951CD3" w:rsidRDefault="00951CD3" w:rsidP="00717AB5"/>
    <w:sectPr w:rsidR="00951CD3" w:rsidSect="00956CB5">
      <w:headerReference w:type="default" r:id="rId53"/>
      <w:footerReference w:type="default" r:id="rId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CBEA6" w14:textId="77777777" w:rsidR="00DA004C" w:rsidRDefault="00DA004C" w:rsidP="00114100">
      <w:pPr>
        <w:spacing w:after="0" w:line="240" w:lineRule="auto"/>
      </w:pPr>
      <w:r>
        <w:separator/>
      </w:r>
    </w:p>
  </w:endnote>
  <w:endnote w:type="continuationSeparator" w:id="0">
    <w:p w14:paraId="290E425D" w14:textId="77777777" w:rsidR="00DA004C" w:rsidRDefault="00DA004C" w:rsidP="00114100">
      <w:pPr>
        <w:spacing w:after="0" w:line="240" w:lineRule="auto"/>
      </w:pPr>
      <w:r>
        <w:continuationSeparator/>
      </w:r>
    </w:p>
  </w:endnote>
  <w:endnote w:type="continuationNotice" w:id="1">
    <w:p w14:paraId="6BE72238" w14:textId="77777777" w:rsidR="00DA004C" w:rsidRDefault="00DA0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325377"/>
      <w:docPartObj>
        <w:docPartGallery w:val="Page Numbers (Bottom of Page)"/>
        <w:docPartUnique/>
      </w:docPartObj>
    </w:sdtPr>
    <w:sdtEndPr>
      <w:rPr>
        <w:noProof/>
      </w:rPr>
    </w:sdtEndPr>
    <w:sdtContent>
      <w:p w14:paraId="70544CD7" w14:textId="7B286CA2" w:rsidR="00052FF4" w:rsidRDefault="00052F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156CE" w14:textId="68B94A77" w:rsidR="00114100" w:rsidRDefault="009A620E">
    <w:pPr>
      <w:pStyle w:val="Footer"/>
    </w:pPr>
    <w:r>
      <w:t xml:space="preserve">Medical Assisting </w:t>
    </w:r>
    <w:r w:rsidR="003F1877">
      <w:tab/>
    </w:r>
    <w:r w:rsidR="003F1877">
      <w:tab/>
      <w:t xml:space="preserve">Revised: </w:t>
    </w:r>
    <w:r w:rsidR="003A3638">
      <w:t>September</w:t>
    </w:r>
    <w:r w:rsidR="000F3A3F">
      <w:t xml:space="preserve"> 2024</w:t>
    </w:r>
  </w:p>
  <w:p w14:paraId="1087F740" w14:textId="77777777" w:rsidR="000F3A3F" w:rsidRDefault="000F3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952BA" w14:textId="77777777" w:rsidR="00DA004C" w:rsidRDefault="00DA004C" w:rsidP="00114100">
      <w:pPr>
        <w:spacing w:after="0" w:line="240" w:lineRule="auto"/>
      </w:pPr>
      <w:r>
        <w:separator/>
      </w:r>
    </w:p>
  </w:footnote>
  <w:footnote w:type="continuationSeparator" w:id="0">
    <w:p w14:paraId="387E25AE" w14:textId="77777777" w:rsidR="00DA004C" w:rsidRDefault="00DA004C" w:rsidP="00114100">
      <w:pPr>
        <w:spacing w:after="0" w:line="240" w:lineRule="auto"/>
      </w:pPr>
      <w:r>
        <w:continuationSeparator/>
      </w:r>
    </w:p>
  </w:footnote>
  <w:footnote w:type="continuationNotice" w:id="1">
    <w:p w14:paraId="53759028" w14:textId="77777777" w:rsidR="00DA004C" w:rsidRDefault="00DA0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B37C78" w14:paraId="27C427FF" w14:textId="77777777" w:rsidTr="41B37C78">
      <w:trPr>
        <w:trHeight w:val="300"/>
      </w:trPr>
      <w:tc>
        <w:tcPr>
          <w:tcW w:w="3120" w:type="dxa"/>
        </w:tcPr>
        <w:p w14:paraId="164EF043" w14:textId="2E9E093E" w:rsidR="41B37C78" w:rsidRDefault="41B37C78" w:rsidP="41B37C78">
          <w:pPr>
            <w:pStyle w:val="Header"/>
            <w:ind w:left="-115"/>
          </w:pPr>
        </w:p>
      </w:tc>
      <w:tc>
        <w:tcPr>
          <w:tcW w:w="3120" w:type="dxa"/>
        </w:tcPr>
        <w:p w14:paraId="415ABB24" w14:textId="474A00F8" w:rsidR="41B37C78" w:rsidRDefault="41B37C78" w:rsidP="41B37C78">
          <w:pPr>
            <w:pStyle w:val="Header"/>
            <w:jc w:val="center"/>
          </w:pPr>
        </w:p>
      </w:tc>
      <w:tc>
        <w:tcPr>
          <w:tcW w:w="3120" w:type="dxa"/>
        </w:tcPr>
        <w:p w14:paraId="30E76F9B" w14:textId="621F61D0" w:rsidR="41B37C78" w:rsidRDefault="41B37C78" w:rsidP="41B37C78">
          <w:pPr>
            <w:pStyle w:val="Header"/>
            <w:ind w:right="-115"/>
            <w:jc w:val="right"/>
          </w:pPr>
        </w:p>
      </w:tc>
    </w:tr>
  </w:tbl>
  <w:p w14:paraId="1F665438" w14:textId="72C28917" w:rsidR="00114100" w:rsidRDefault="0011410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7B76"/>
    <w:multiLevelType w:val="hybridMultilevel"/>
    <w:tmpl w:val="3092DA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6D63F7"/>
    <w:multiLevelType w:val="hybridMultilevel"/>
    <w:tmpl w:val="7D34C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273E5"/>
    <w:multiLevelType w:val="hybridMultilevel"/>
    <w:tmpl w:val="D698FBE4"/>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75814FC"/>
    <w:multiLevelType w:val="hybridMultilevel"/>
    <w:tmpl w:val="52C4BC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887F41"/>
    <w:multiLevelType w:val="hybridMultilevel"/>
    <w:tmpl w:val="18525ECE"/>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053F05"/>
    <w:multiLevelType w:val="hybridMultilevel"/>
    <w:tmpl w:val="76AC3CD4"/>
    <w:lvl w:ilvl="0" w:tplc="517EBE3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B8960BF"/>
    <w:multiLevelType w:val="hybridMultilevel"/>
    <w:tmpl w:val="976CA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B43A6E"/>
    <w:multiLevelType w:val="hybridMultilevel"/>
    <w:tmpl w:val="02D881C8"/>
    <w:lvl w:ilvl="0" w:tplc="4022ADEE">
      <w:start w:val="1"/>
      <w:numFmt w:val="decimal"/>
      <w:lvlText w:val="%1."/>
      <w:lvlJc w:val="left"/>
      <w:pPr>
        <w:ind w:left="4320" w:hanging="720"/>
      </w:pPr>
      <w:rPr>
        <w:rFonts w:ascii="Arial" w:eastAsiaTheme="minorHAnsi" w:hAnsi="Arial" w:cs="Arial"/>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021204139">
    <w:abstractNumId w:val="1"/>
  </w:num>
  <w:num w:numId="2" w16cid:durableId="1629822010">
    <w:abstractNumId w:val="7"/>
  </w:num>
  <w:num w:numId="3" w16cid:durableId="1849980378">
    <w:abstractNumId w:val="0"/>
  </w:num>
  <w:num w:numId="4" w16cid:durableId="664431033">
    <w:abstractNumId w:val="3"/>
  </w:num>
  <w:num w:numId="5" w16cid:durableId="1996106086">
    <w:abstractNumId w:val="2"/>
  </w:num>
  <w:num w:numId="6" w16cid:durableId="569774541">
    <w:abstractNumId w:val="4"/>
  </w:num>
  <w:num w:numId="7" w16cid:durableId="760370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6932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37E1"/>
    <w:rsid w:val="000044D8"/>
    <w:rsid w:val="0000457A"/>
    <w:rsid w:val="0001224F"/>
    <w:rsid w:val="00016786"/>
    <w:rsid w:val="00017078"/>
    <w:rsid w:val="00017756"/>
    <w:rsid w:val="00021CA2"/>
    <w:rsid w:val="000220DB"/>
    <w:rsid w:val="0002672A"/>
    <w:rsid w:val="000302E7"/>
    <w:rsid w:val="00034402"/>
    <w:rsid w:val="0003494E"/>
    <w:rsid w:val="00041886"/>
    <w:rsid w:val="00041B01"/>
    <w:rsid w:val="00043A4B"/>
    <w:rsid w:val="0004660A"/>
    <w:rsid w:val="00046675"/>
    <w:rsid w:val="00050EB0"/>
    <w:rsid w:val="00051A9D"/>
    <w:rsid w:val="00052FF4"/>
    <w:rsid w:val="000533E0"/>
    <w:rsid w:val="0005465F"/>
    <w:rsid w:val="00056F30"/>
    <w:rsid w:val="00061640"/>
    <w:rsid w:val="00061764"/>
    <w:rsid w:val="0006574E"/>
    <w:rsid w:val="000700A8"/>
    <w:rsid w:val="00071A7A"/>
    <w:rsid w:val="00073E43"/>
    <w:rsid w:val="00075EB2"/>
    <w:rsid w:val="000771E4"/>
    <w:rsid w:val="00077B79"/>
    <w:rsid w:val="00077C56"/>
    <w:rsid w:val="00080BF9"/>
    <w:rsid w:val="00082607"/>
    <w:rsid w:val="00083D30"/>
    <w:rsid w:val="00084859"/>
    <w:rsid w:val="000854F7"/>
    <w:rsid w:val="00085F37"/>
    <w:rsid w:val="00090392"/>
    <w:rsid w:val="000904D9"/>
    <w:rsid w:val="00090F23"/>
    <w:rsid w:val="0009298C"/>
    <w:rsid w:val="000936A0"/>
    <w:rsid w:val="00096C8F"/>
    <w:rsid w:val="000979D7"/>
    <w:rsid w:val="00097F22"/>
    <w:rsid w:val="000A125A"/>
    <w:rsid w:val="000A1528"/>
    <w:rsid w:val="000A4520"/>
    <w:rsid w:val="000A489A"/>
    <w:rsid w:val="000A4B8E"/>
    <w:rsid w:val="000A50C7"/>
    <w:rsid w:val="000A5877"/>
    <w:rsid w:val="000B030F"/>
    <w:rsid w:val="000B0857"/>
    <w:rsid w:val="000B423E"/>
    <w:rsid w:val="000B6554"/>
    <w:rsid w:val="000B7F52"/>
    <w:rsid w:val="000C2E8F"/>
    <w:rsid w:val="000C4D51"/>
    <w:rsid w:val="000D0E82"/>
    <w:rsid w:val="000D14B2"/>
    <w:rsid w:val="000D4A8E"/>
    <w:rsid w:val="000E1956"/>
    <w:rsid w:val="000E1AB2"/>
    <w:rsid w:val="000E2F12"/>
    <w:rsid w:val="000E5566"/>
    <w:rsid w:val="000E661F"/>
    <w:rsid w:val="000E681E"/>
    <w:rsid w:val="000E6FBB"/>
    <w:rsid w:val="000F3A3F"/>
    <w:rsid w:val="000F5E1A"/>
    <w:rsid w:val="000F6B76"/>
    <w:rsid w:val="000F704F"/>
    <w:rsid w:val="00101990"/>
    <w:rsid w:val="00103EDF"/>
    <w:rsid w:val="00104D57"/>
    <w:rsid w:val="00110F2C"/>
    <w:rsid w:val="001115B0"/>
    <w:rsid w:val="001119A2"/>
    <w:rsid w:val="00112F61"/>
    <w:rsid w:val="00113B24"/>
    <w:rsid w:val="0011406E"/>
    <w:rsid w:val="00114100"/>
    <w:rsid w:val="00116B03"/>
    <w:rsid w:val="00127530"/>
    <w:rsid w:val="00127E25"/>
    <w:rsid w:val="0013056B"/>
    <w:rsid w:val="0013064C"/>
    <w:rsid w:val="001315C7"/>
    <w:rsid w:val="00132145"/>
    <w:rsid w:val="0013396C"/>
    <w:rsid w:val="00133A6F"/>
    <w:rsid w:val="0013436C"/>
    <w:rsid w:val="0013506F"/>
    <w:rsid w:val="0013653A"/>
    <w:rsid w:val="00137F7D"/>
    <w:rsid w:val="0014547C"/>
    <w:rsid w:val="00145A83"/>
    <w:rsid w:val="00150049"/>
    <w:rsid w:val="00151C11"/>
    <w:rsid w:val="001538A7"/>
    <w:rsid w:val="00154AB2"/>
    <w:rsid w:val="00154DA7"/>
    <w:rsid w:val="001564D2"/>
    <w:rsid w:val="001566B4"/>
    <w:rsid w:val="001623E6"/>
    <w:rsid w:val="001624AC"/>
    <w:rsid w:val="001626F5"/>
    <w:rsid w:val="00165771"/>
    <w:rsid w:val="00165FC9"/>
    <w:rsid w:val="00166D2D"/>
    <w:rsid w:val="001714A4"/>
    <w:rsid w:val="00171782"/>
    <w:rsid w:val="001721B4"/>
    <w:rsid w:val="00172961"/>
    <w:rsid w:val="00174890"/>
    <w:rsid w:val="00181BE6"/>
    <w:rsid w:val="001839A3"/>
    <w:rsid w:val="00185647"/>
    <w:rsid w:val="001869C6"/>
    <w:rsid w:val="0018746C"/>
    <w:rsid w:val="00192061"/>
    <w:rsid w:val="00193B1C"/>
    <w:rsid w:val="00194596"/>
    <w:rsid w:val="0019563F"/>
    <w:rsid w:val="001A09D8"/>
    <w:rsid w:val="001A0F70"/>
    <w:rsid w:val="001A471D"/>
    <w:rsid w:val="001A7A89"/>
    <w:rsid w:val="001A7E55"/>
    <w:rsid w:val="001A7F9D"/>
    <w:rsid w:val="001B0C69"/>
    <w:rsid w:val="001B3479"/>
    <w:rsid w:val="001B54F8"/>
    <w:rsid w:val="001B6AAE"/>
    <w:rsid w:val="001B6BB2"/>
    <w:rsid w:val="001B6E84"/>
    <w:rsid w:val="001B7003"/>
    <w:rsid w:val="001C5BF3"/>
    <w:rsid w:val="001C66F0"/>
    <w:rsid w:val="001C7720"/>
    <w:rsid w:val="001D1FF7"/>
    <w:rsid w:val="001D21E7"/>
    <w:rsid w:val="001D74DF"/>
    <w:rsid w:val="001E0AC2"/>
    <w:rsid w:val="001E4448"/>
    <w:rsid w:val="001E5610"/>
    <w:rsid w:val="001E565C"/>
    <w:rsid w:val="001F0046"/>
    <w:rsid w:val="001F17DE"/>
    <w:rsid w:val="001F4210"/>
    <w:rsid w:val="001F4477"/>
    <w:rsid w:val="001F50C1"/>
    <w:rsid w:val="001F597F"/>
    <w:rsid w:val="001F6BD0"/>
    <w:rsid w:val="001F72F5"/>
    <w:rsid w:val="00202DAA"/>
    <w:rsid w:val="002049FC"/>
    <w:rsid w:val="002051A7"/>
    <w:rsid w:val="002061B4"/>
    <w:rsid w:val="00211953"/>
    <w:rsid w:val="00212EDC"/>
    <w:rsid w:val="0021339E"/>
    <w:rsid w:val="002147A0"/>
    <w:rsid w:val="002178D6"/>
    <w:rsid w:val="00220D2F"/>
    <w:rsid w:val="002251EC"/>
    <w:rsid w:val="00232A1F"/>
    <w:rsid w:val="00234AF7"/>
    <w:rsid w:val="0023639E"/>
    <w:rsid w:val="002378EB"/>
    <w:rsid w:val="00245004"/>
    <w:rsid w:val="0024549C"/>
    <w:rsid w:val="00247536"/>
    <w:rsid w:val="0024760F"/>
    <w:rsid w:val="00250C6C"/>
    <w:rsid w:val="00252D2D"/>
    <w:rsid w:val="00252FB1"/>
    <w:rsid w:val="0025436D"/>
    <w:rsid w:val="0025673F"/>
    <w:rsid w:val="0026005E"/>
    <w:rsid w:val="002605FF"/>
    <w:rsid w:val="0026085E"/>
    <w:rsid w:val="00261690"/>
    <w:rsid w:val="00263ED7"/>
    <w:rsid w:val="00264CA3"/>
    <w:rsid w:val="0026554F"/>
    <w:rsid w:val="0027308A"/>
    <w:rsid w:val="00273C56"/>
    <w:rsid w:val="00281600"/>
    <w:rsid w:val="00283F40"/>
    <w:rsid w:val="0028525B"/>
    <w:rsid w:val="002903AC"/>
    <w:rsid w:val="00293A78"/>
    <w:rsid w:val="00295BE4"/>
    <w:rsid w:val="002A36E7"/>
    <w:rsid w:val="002A383B"/>
    <w:rsid w:val="002A5602"/>
    <w:rsid w:val="002A6F7C"/>
    <w:rsid w:val="002B1E66"/>
    <w:rsid w:val="002B20D9"/>
    <w:rsid w:val="002B4EA0"/>
    <w:rsid w:val="002B703B"/>
    <w:rsid w:val="002C52C6"/>
    <w:rsid w:val="002C6B25"/>
    <w:rsid w:val="002C79D5"/>
    <w:rsid w:val="002D10BF"/>
    <w:rsid w:val="002D1115"/>
    <w:rsid w:val="002D18F3"/>
    <w:rsid w:val="002D2643"/>
    <w:rsid w:val="002D2CC7"/>
    <w:rsid w:val="002D2F3B"/>
    <w:rsid w:val="002E2F6E"/>
    <w:rsid w:val="002E3251"/>
    <w:rsid w:val="002E3747"/>
    <w:rsid w:val="002E61E7"/>
    <w:rsid w:val="002E656D"/>
    <w:rsid w:val="002E6B55"/>
    <w:rsid w:val="002E7481"/>
    <w:rsid w:val="002F4ECC"/>
    <w:rsid w:val="002F57E1"/>
    <w:rsid w:val="002F639E"/>
    <w:rsid w:val="002F7776"/>
    <w:rsid w:val="00300F0C"/>
    <w:rsid w:val="003020A9"/>
    <w:rsid w:val="003035A5"/>
    <w:rsid w:val="003044B3"/>
    <w:rsid w:val="00304969"/>
    <w:rsid w:val="003054F5"/>
    <w:rsid w:val="00305F8F"/>
    <w:rsid w:val="0030736B"/>
    <w:rsid w:val="00307C63"/>
    <w:rsid w:val="003104E6"/>
    <w:rsid w:val="00313D10"/>
    <w:rsid w:val="003170D7"/>
    <w:rsid w:val="003176F0"/>
    <w:rsid w:val="00321C20"/>
    <w:rsid w:val="0033561D"/>
    <w:rsid w:val="0033621F"/>
    <w:rsid w:val="00337B27"/>
    <w:rsid w:val="00340172"/>
    <w:rsid w:val="00340E15"/>
    <w:rsid w:val="00340F67"/>
    <w:rsid w:val="00341305"/>
    <w:rsid w:val="00353F64"/>
    <w:rsid w:val="0035692D"/>
    <w:rsid w:val="00360E4A"/>
    <w:rsid w:val="00361338"/>
    <w:rsid w:val="00361DEB"/>
    <w:rsid w:val="00362093"/>
    <w:rsid w:val="00365D3D"/>
    <w:rsid w:val="00366838"/>
    <w:rsid w:val="00366E4F"/>
    <w:rsid w:val="00367614"/>
    <w:rsid w:val="00372737"/>
    <w:rsid w:val="00372D7D"/>
    <w:rsid w:val="0037316B"/>
    <w:rsid w:val="003748E3"/>
    <w:rsid w:val="00374AEE"/>
    <w:rsid w:val="0037626F"/>
    <w:rsid w:val="00380912"/>
    <w:rsid w:val="00381158"/>
    <w:rsid w:val="00382F37"/>
    <w:rsid w:val="00382FD5"/>
    <w:rsid w:val="003839E6"/>
    <w:rsid w:val="003848ED"/>
    <w:rsid w:val="003902A4"/>
    <w:rsid w:val="0039034E"/>
    <w:rsid w:val="00390CF0"/>
    <w:rsid w:val="00391E7A"/>
    <w:rsid w:val="00392211"/>
    <w:rsid w:val="00392E7F"/>
    <w:rsid w:val="00394F40"/>
    <w:rsid w:val="00394FDA"/>
    <w:rsid w:val="00397B72"/>
    <w:rsid w:val="003A29BE"/>
    <w:rsid w:val="003A2E43"/>
    <w:rsid w:val="003A3385"/>
    <w:rsid w:val="003A3638"/>
    <w:rsid w:val="003A3E78"/>
    <w:rsid w:val="003A4ABE"/>
    <w:rsid w:val="003A6382"/>
    <w:rsid w:val="003A6DAA"/>
    <w:rsid w:val="003B0EEC"/>
    <w:rsid w:val="003B1008"/>
    <w:rsid w:val="003B25A8"/>
    <w:rsid w:val="003B5B18"/>
    <w:rsid w:val="003B5FED"/>
    <w:rsid w:val="003B75F5"/>
    <w:rsid w:val="003B7D5B"/>
    <w:rsid w:val="003C21FF"/>
    <w:rsid w:val="003C2524"/>
    <w:rsid w:val="003C38D1"/>
    <w:rsid w:val="003C71C9"/>
    <w:rsid w:val="003C7BC3"/>
    <w:rsid w:val="003D13B2"/>
    <w:rsid w:val="003D3434"/>
    <w:rsid w:val="003D3B22"/>
    <w:rsid w:val="003D3FCC"/>
    <w:rsid w:val="003D40E1"/>
    <w:rsid w:val="003D4CF1"/>
    <w:rsid w:val="003D55EF"/>
    <w:rsid w:val="003D7835"/>
    <w:rsid w:val="003E0D72"/>
    <w:rsid w:val="003E3BDD"/>
    <w:rsid w:val="003E3D6D"/>
    <w:rsid w:val="003E78B8"/>
    <w:rsid w:val="003F0CB1"/>
    <w:rsid w:val="003F1877"/>
    <w:rsid w:val="003F1D12"/>
    <w:rsid w:val="003F21B3"/>
    <w:rsid w:val="003F4FE3"/>
    <w:rsid w:val="004005F4"/>
    <w:rsid w:val="0040214E"/>
    <w:rsid w:val="004026AF"/>
    <w:rsid w:val="00405910"/>
    <w:rsid w:val="00406071"/>
    <w:rsid w:val="00406C6D"/>
    <w:rsid w:val="00411ACA"/>
    <w:rsid w:val="00412DBC"/>
    <w:rsid w:val="00414228"/>
    <w:rsid w:val="00416AA0"/>
    <w:rsid w:val="00423484"/>
    <w:rsid w:val="00423AE7"/>
    <w:rsid w:val="004255C9"/>
    <w:rsid w:val="004256D4"/>
    <w:rsid w:val="004366DD"/>
    <w:rsid w:val="00437B03"/>
    <w:rsid w:val="0044083B"/>
    <w:rsid w:val="00440D51"/>
    <w:rsid w:val="004479D5"/>
    <w:rsid w:val="00450F2F"/>
    <w:rsid w:val="00450FF4"/>
    <w:rsid w:val="004527FC"/>
    <w:rsid w:val="004578AE"/>
    <w:rsid w:val="00463C9D"/>
    <w:rsid w:val="004641A7"/>
    <w:rsid w:val="004701B0"/>
    <w:rsid w:val="004702FA"/>
    <w:rsid w:val="004706F0"/>
    <w:rsid w:val="00471DA2"/>
    <w:rsid w:val="00472427"/>
    <w:rsid w:val="0047637C"/>
    <w:rsid w:val="004776FE"/>
    <w:rsid w:val="004809C8"/>
    <w:rsid w:val="004821A0"/>
    <w:rsid w:val="00482CB1"/>
    <w:rsid w:val="004848D4"/>
    <w:rsid w:val="00490020"/>
    <w:rsid w:val="0049014A"/>
    <w:rsid w:val="00490E6A"/>
    <w:rsid w:val="00492103"/>
    <w:rsid w:val="00497640"/>
    <w:rsid w:val="00497F2A"/>
    <w:rsid w:val="004A137E"/>
    <w:rsid w:val="004A1EB3"/>
    <w:rsid w:val="004A6755"/>
    <w:rsid w:val="004B112A"/>
    <w:rsid w:val="004B1604"/>
    <w:rsid w:val="004B1EE8"/>
    <w:rsid w:val="004B2FC9"/>
    <w:rsid w:val="004B41A5"/>
    <w:rsid w:val="004B558D"/>
    <w:rsid w:val="004B58B4"/>
    <w:rsid w:val="004C2309"/>
    <w:rsid w:val="004D08A9"/>
    <w:rsid w:val="004D0903"/>
    <w:rsid w:val="004D1C7B"/>
    <w:rsid w:val="004D401C"/>
    <w:rsid w:val="004D4185"/>
    <w:rsid w:val="004D701A"/>
    <w:rsid w:val="004E10D0"/>
    <w:rsid w:val="004E252F"/>
    <w:rsid w:val="004E3E57"/>
    <w:rsid w:val="004E665E"/>
    <w:rsid w:val="004E69A7"/>
    <w:rsid w:val="004F07B1"/>
    <w:rsid w:val="004F126C"/>
    <w:rsid w:val="004F2817"/>
    <w:rsid w:val="004F2BDC"/>
    <w:rsid w:val="004F3D51"/>
    <w:rsid w:val="00502183"/>
    <w:rsid w:val="00502259"/>
    <w:rsid w:val="00506A1D"/>
    <w:rsid w:val="005070DC"/>
    <w:rsid w:val="005151B9"/>
    <w:rsid w:val="00516B4F"/>
    <w:rsid w:val="00517B84"/>
    <w:rsid w:val="00523090"/>
    <w:rsid w:val="00523E84"/>
    <w:rsid w:val="00523F29"/>
    <w:rsid w:val="00524CB1"/>
    <w:rsid w:val="00525D1B"/>
    <w:rsid w:val="00531A5F"/>
    <w:rsid w:val="00532DFC"/>
    <w:rsid w:val="00534018"/>
    <w:rsid w:val="00535262"/>
    <w:rsid w:val="005368B4"/>
    <w:rsid w:val="00537E88"/>
    <w:rsid w:val="00542859"/>
    <w:rsid w:val="00544585"/>
    <w:rsid w:val="005471D5"/>
    <w:rsid w:val="00551312"/>
    <w:rsid w:val="00551660"/>
    <w:rsid w:val="005523BA"/>
    <w:rsid w:val="005530E2"/>
    <w:rsid w:val="005531FA"/>
    <w:rsid w:val="005535DF"/>
    <w:rsid w:val="00554A58"/>
    <w:rsid w:val="0055518A"/>
    <w:rsid w:val="005556CA"/>
    <w:rsid w:val="005563DB"/>
    <w:rsid w:val="00557301"/>
    <w:rsid w:val="005606E4"/>
    <w:rsid w:val="0056682C"/>
    <w:rsid w:val="0056790E"/>
    <w:rsid w:val="00571C8A"/>
    <w:rsid w:val="005722E5"/>
    <w:rsid w:val="00572419"/>
    <w:rsid w:val="00573089"/>
    <w:rsid w:val="00580882"/>
    <w:rsid w:val="005812F9"/>
    <w:rsid w:val="00582870"/>
    <w:rsid w:val="00584AEC"/>
    <w:rsid w:val="00584D26"/>
    <w:rsid w:val="00585525"/>
    <w:rsid w:val="00587F22"/>
    <w:rsid w:val="00592D42"/>
    <w:rsid w:val="0059682B"/>
    <w:rsid w:val="005976A4"/>
    <w:rsid w:val="005A01AC"/>
    <w:rsid w:val="005A332C"/>
    <w:rsid w:val="005A7D92"/>
    <w:rsid w:val="005B134E"/>
    <w:rsid w:val="005B3641"/>
    <w:rsid w:val="005B3C9A"/>
    <w:rsid w:val="005B4641"/>
    <w:rsid w:val="005B536E"/>
    <w:rsid w:val="005B753E"/>
    <w:rsid w:val="005C0CB3"/>
    <w:rsid w:val="005C1169"/>
    <w:rsid w:val="005C2DBB"/>
    <w:rsid w:val="005C6189"/>
    <w:rsid w:val="005C6965"/>
    <w:rsid w:val="005C7106"/>
    <w:rsid w:val="005C7E2B"/>
    <w:rsid w:val="005D4066"/>
    <w:rsid w:val="005E12A5"/>
    <w:rsid w:val="005E2C77"/>
    <w:rsid w:val="005E3245"/>
    <w:rsid w:val="005F0714"/>
    <w:rsid w:val="005F0DDF"/>
    <w:rsid w:val="005F3A27"/>
    <w:rsid w:val="005F474F"/>
    <w:rsid w:val="005F4EE1"/>
    <w:rsid w:val="005F6548"/>
    <w:rsid w:val="005F6969"/>
    <w:rsid w:val="005F7AF9"/>
    <w:rsid w:val="006015E5"/>
    <w:rsid w:val="00601A9A"/>
    <w:rsid w:val="00603E25"/>
    <w:rsid w:val="00604945"/>
    <w:rsid w:val="00607E8B"/>
    <w:rsid w:val="00607EEA"/>
    <w:rsid w:val="006167DA"/>
    <w:rsid w:val="00616916"/>
    <w:rsid w:val="006171B8"/>
    <w:rsid w:val="00621F0F"/>
    <w:rsid w:val="00624BF3"/>
    <w:rsid w:val="00633C96"/>
    <w:rsid w:val="00636417"/>
    <w:rsid w:val="006408EF"/>
    <w:rsid w:val="0064267B"/>
    <w:rsid w:val="00642D52"/>
    <w:rsid w:val="00643D0F"/>
    <w:rsid w:val="0065089D"/>
    <w:rsid w:val="00653C4B"/>
    <w:rsid w:val="00660B5D"/>
    <w:rsid w:val="006621F6"/>
    <w:rsid w:val="00664999"/>
    <w:rsid w:val="00665DFA"/>
    <w:rsid w:val="006701D5"/>
    <w:rsid w:val="00670230"/>
    <w:rsid w:val="006724F5"/>
    <w:rsid w:val="00675B46"/>
    <w:rsid w:val="00675F7A"/>
    <w:rsid w:val="0068399A"/>
    <w:rsid w:val="00685FF7"/>
    <w:rsid w:val="00687160"/>
    <w:rsid w:val="006871DB"/>
    <w:rsid w:val="00687F59"/>
    <w:rsid w:val="00687F83"/>
    <w:rsid w:val="00691BE4"/>
    <w:rsid w:val="00693747"/>
    <w:rsid w:val="006938B2"/>
    <w:rsid w:val="00694288"/>
    <w:rsid w:val="00694787"/>
    <w:rsid w:val="00695380"/>
    <w:rsid w:val="00697608"/>
    <w:rsid w:val="006A46F2"/>
    <w:rsid w:val="006A4828"/>
    <w:rsid w:val="006A52DF"/>
    <w:rsid w:val="006A5C1E"/>
    <w:rsid w:val="006A76B0"/>
    <w:rsid w:val="006B0C02"/>
    <w:rsid w:val="006B1814"/>
    <w:rsid w:val="006B250E"/>
    <w:rsid w:val="006B679F"/>
    <w:rsid w:val="006C05CA"/>
    <w:rsid w:val="006C1732"/>
    <w:rsid w:val="006C2756"/>
    <w:rsid w:val="006C4FD3"/>
    <w:rsid w:val="006D05E1"/>
    <w:rsid w:val="006D53EA"/>
    <w:rsid w:val="006D5561"/>
    <w:rsid w:val="006E053E"/>
    <w:rsid w:val="006E0D60"/>
    <w:rsid w:val="006E2143"/>
    <w:rsid w:val="006E313C"/>
    <w:rsid w:val="006E4710"/>
    <w:rsid w:val="006E4FF4"/>
    <w:rsid w:val="006F3497"/>
    <w:rsid w:val="00700E3D"/>
    <w:rsid w:val="007011DA"/>
    <w:rsid w:val="00703043"/>
    <w:rsid w:val="00704559"/>
    <w:rsid w:val="00713C0E"/>
    <w:rsid w:val="00714BB8"/>
    <w:rsid w:val="00715EB2"/>
    <w:rsid w:val="00717666"/>
    <w:rsid w:val="00717AB5"/>
    <w:rsid w:val="007200F0"/>
    <w:rsid w:val="00720597"/>
    <w:rsid w:val="00721C4D"/>
    <w:rsid w:val="0072533A"/>
    <w:rsid w:val="00726621"/>
    <w:rsid w:val="00726E3C"/>
    <w:rsid w:val="0072702E"/>
    <w:rsid w:val="00727CBD"/>
    <w:rsid w:val="00730F02"/>
    <w:rsid w:val="00732256"/>
    <w:rsid w:val="00734374"/>
    <w:rsid w:val="007346C6"/>
    <w:rsid w:val="007411CB"/>
    <w:rsid w:val="0074323B"/>
    <w:rsid w:val="00744FF5"/>
    <w:rsid w:val="00750BD4"/>
    <w:rsid w:val="00755E86"/>
    <w:rsid w:val="00756854"/>
    <w:rsid w:val="0076148A"/>
    <w:rsid w:val="007629AE"/>
    <w:rsid w:val="007667C4"/>
    <w:rsid w:val="007703DA"/>
    <w:rsid w:val="00772821"/>
    <w:rsid w:val="0077323D"/>
    <w:rsid w:val="007732E6"/>
    <w:rsid w:val="007755CC"/>
    <w:rsid w:val="007775E3"/>
    <w:rsid w:val="007815F6"/>
    <w:rsid w:val="00782A8C"/>
    <w:rsid w:val="00783BA1"/>
    <w:rsid w:val="00786B34"/>
    <w:rsid w:val="00787EA8"/>
    <w:rsid w:val="00792F08"/>
    <w:rsid w:val="00797124"/>
    <w:rsid w:val="007A1DAB"/>
    <w:rsid w:val="007A27E9"/>
    <w:rsid w:val="007A2A31"/>
    <w:rsid w:val="007A5294"/>
    <w:rsid w:val="007B1779"/>
    <w:rsid w:val="007B38E0"/>
    <w:rsid w:val="007B6A98"/>
    <w:rsid w:val="007B7378"/>
    <w:rsid w:val="007B7A5D"/>
    <w:rsid w:val="007C0327"/>
    <w:rsid w:val="007C3D8B"/>
    <w:rsid w:val="007C7C1F"/>
    <w:rsid w:val="007D0132"/>
    <w:rsid w:val="007D1385"/>
    <w:rsid w:val="007D1BF9"/>
    <w:rsid w:val="007D3122"/>
    <w:rsid w:val="007D3D37"/>
    <w:rsid w:val="007D6701"/>
    <w:rsid w:val="007D7B9B"/>
    <w:rsid w:val="007E1465"/>
    <w:rsid w:val="007E37C1"/>
    <w:rsid w:val="007E5EB6"/>
    <w:rsid w:val="007E6120"/>
    <w:rsid w:val="007E62CE"/>
    <w:rsid w:val="007E680A"/>
    <w:rsid w:val="007F2C67"/>
    <w:rsid w:val="007F2F7C"/>
    <w:rsid w:val="007F348F"/>
    <w:rsid w:val="007F3C29"/>
    <w:rsid w:val="007F482B"/>
    <w:rsid w:val="008012C2"/>
    <w:rsid w:val="00801B6F"/>
    <w:rsid w:val="008060CD"/>
    <w:rsid w:val="008075CE"/>
    <w:rsid w:val="00810DA6"/>
    <w:rsid w:val="00811082"/>
    <w:rsid w:val="008126F6"/>
    <w:rsid w:val="00812B58"/>
    <w:rsid w:val="0081331D"/>
    <w:rsid w:val="00815EA6"/>
    <w:rsid w:val="008234E1"/>
    <w:rsid w:val="008243AF"/>
    <w:rsid w:val="00825353"/>
    <w:rsid w:val="00831B22"/>
    <w:rsid w:val="0083546E"/>
    <w:rsid w:val="00836077"/>
    <w:rsid w:val="00837218"/>
    <w:rsid w:val="00842DD8"/>
    <w:rsid w:val="008448D5"/>
    <w:rsid w:val="00845276"/>
    <w:rsid w:val="00847969"/>
    <w:rsid w:val="00851039"/>
    <w:rsid w:val="008526F9"/>
    <w:rsid w:val="008563C4"/>
    <w:rsid w:val="008567A0"/>
    <w:rsid w:val="008611B1"/>
    <w:rsid w:val="008613AA"/>
    <w:rsid w:val="00861AFA"/>
    <w:rsid w:val="00863C63"/>
    <w:rsid w:val="00863DDF"/>
    <w:rsid w:val="00864C5D"/>
    <w:rsid w:val="00870BAA"/>
    <w:rsid w:val="008800A2"/>
    <w:rsid w:val="00881473"/>
    <w:rsid w:val="00882BAD"/>
    <w:rsid w:val="00883517"/>
    <w:rsid w:val="00887B5E"/>
    <w:rsid w:val="008909FC"/>
    <w:rsid w:val="00893A20"/>
    <w:rsid w:val="00893D3F"/>
    <w:rsid w:val="008A1CD0"/>
    <w:rsid w:val="008A206D"/>
    <w:rsid w:val="008A561F"/>
    <w:rsid w:val="008A7842"/>
    <w:rsid w:val="008B325B"/>
    <w:rsid w:val="008B5EA2"/>
    <w:rsid w:val="008B6062"/>
    <w:rsid w:val="008B65FB"/>
    <w:rsid w:val="008C13D9"/>
    <w:rsid w:val="008C1B4D"/>
    <w:rsid w:val="008C2D82"/>
    <w:rsid w:val="008C307C"/>
    <w:rsid w:val="008C5280"/>
    <w:rsid w:val="008C5E34"/>
    <w:rsid w:val="008D054E"/>
    <w:rsid w:val="008D52C1"/>
    <w:rsid w:val="008D5F77"/>
    <w:rsid w:val="008D7375"/>
    <w:rsid w:val="008E1BD6"/>
    <w:rsid w:val="008E277D"/>
    <w:rsid w:val="008E300C"/>
    <w:rsid w:val="008E3ED8"/>
    <w:rsid w:val="008E448C"/>
    <w:rsid w:val="008F17B4"/>
    <w:rsid w:val="009002E6"/>
    <w:rsid w:val="00900455"/>
    <w:rsid w:val="00902EEB"/>
    <w:rsid w:val="009031D7"/>
    <w:rsid w:val="0090414F"/>
    <w:rsid w:val="009048FF"/>
    <w:rsid w:val="009051DA"/>
    <w:rsid w:val="009103FB"/>
    <w:rsid w:val="00912608"/>
    <w:rsid w:val="00915940"/>
    <w:rsid w:val="0091687E"/>
    <w:rsid w:val="009215B7"/>
    <w:rsid w:val="00921661"/>
    <w:rsid w:val="009236DF"/>
    <w:rsid w:val="00926195"/>
    <w:rsid w:val="009263DE"/>
    <w:rsid w:val="0094040B"/>
    <w:rsid w:val="00943731"/>
    <w:rsid w:val="0094429D"/>
    <w:rsid w:val="009453F6"/>
    <w:rsid w:val="00947DD9"/>
    <w:rsid w:val="00951CD3"/>
    <w:rsid w:val="00953319"/>
    <w:rsid w:val="0095391B"/>
    <w:rsid w:val="00954B18"/>
    <w:rsid w:val="00956CB5"/>
    <w:rsid w:val="00957C1E"/>
    <w:rsid w:val="00960669"/>
    <w:rsid w:val="00960A4E"/>
    <w:rsid w:val="00960D78"/>
    <w:rsid w:val="0096707D"/>
    <w:rsid w:val="00971E5E"/>
    <w:rsid w:val="009727E6"/>
    <w:rsid w:val="00973F09"/>
    <w:rsid w:val="00973F2A"/>
    <w:rsid w:val="009746E1"/>
    <w:rsid w:val="009758DD"/>
    <w:rsid w:val="00975D06"/>
    <w:rsid w:val="00976739"/>
    <w:rsid w:val="0097723F"/>
    <w:rsid w:val="0097763A"/>
    <w:rsid w:val="009800DF"/>
    <w:rsid w:val="009803C1"/>
    <w:rsid w:val="009808B7"/>
    <w:rsid w:val="00981D2A"/>
    <w:rsid w:val="009835F6"/>
    <w:rsid w:val="009876CA"/>
    <w:rsid w:val="00987E9A"/>
    <w:rsid w:val="00990691"/>
    <w:rsid w:val="009914DE"/>
    <w:rsid w:val="009921E1"/>
    <w:rsid w:val="00994611"/>
    <w:rsid w:val="009961D4"/>
    <w:rsid w:val="0099651D"/>
    <w:rsid w:val="009A620E"/>
    <w:rsid w:val="009A6CC3"/>
    <w:rsid w:val="009B24C6"/>
    <w:rsid w:val="009C2373"/>
    <w:rsid w:val="009C6AEA"/>
    <w:rsid w:val="009D2387"/>
    <w:rsid w:val="009E1D78"/>
    <w:rsid w:val="009E2768"/>
    <w:rsid w:val="009E7EDA"/>
    <w:rsid w:val="009F028F"/>
    <w:rsid w:val="009F26E9"/>
    <w:rsid w:val="009F2CF2"/>
    <w:rsid w:val="009F4C4B"/>
    <w:rsid w:val="00A006B7"/>
    <w:rsid w:val="00A00BBE"/>
    <w:rsid w:val="00A047AC"/>
    <w:rsid w:val="00A057C7"/>
    <w:rsid w:val="00A112FA"/>
    <w:rsid w:val="00A15338"/>
    <w:rsid w:val="00A15466"/>
    <w:rsid w:val="00A16268"/>
    <w:rsid w:val="00A17449"/>
    <w:rsid w:val="00A17E9C"/>
    <w:rsid w:val="00A20B65"/>
    <w:rsid w:val="00A21C25"/>
    <w:rsid w:val="00A21D2E"/>
    <w:rsid w:val="00A2255A"/>
    <w:rsid w:val="00A23203"/>
    <w:rsid w:val="00A26383"/>
    <w:rsid w:val="00A266DB"/>
    <w:rsid w:val="00A31399"/>
    <w:rsid w:val="00A31B74"/>
    <w:rsid w:val="00A41227"/>
    <w:rsid w:val="00A43A9F"/>
    <w:rsid w:val="00A458D9"/>
    <w:rsid w:val="00A45996"/>
    <w:rsid w:val="00A45CB1"/>
    <w:rsid w:val="00A4780D"/>
    <w:rsid w:val="00A47F36"/>
    <w:rsid w:val="00A53C92"/>
    <w:rsid w:val="00A617BC"/>
    <w:rsid w:val="00A64E07"/>
    <w:rsid w:val="00A713CA"/>
    <w:rsid w:val="00A71EB1"/>
    <w:rsid w:val="00A732A5"/>
    <w:rsid w:val="00A7457D"/>
    <w:rsid w:val="00A774A7"/>
    <w:rsid w:val="00A800A2"/>
    <w:rsid w:val="00A80C16"/>
    <w:rsid w:val="00A816B5"/>
    <w:rsid w:val="00A82202"/>
    <w:rsid w:val="00A82F0F"/>
    <w:rsid w:val="00A844E2"/>
    <w:rsid w:val="00A8548F"/>
    <w:rsid w:val="00A861EC"/>
    <w:rsid w:val="00A90604"/>
    <w:rsid w:val="00A92627"/>
    <w:rsid w:val="00A965E2"/>
    <w:rsid w:val="00A97EB2"/>
    <w:rsid w:val="00AA0B03"/>
    <w:rsid w:val="00AA0EA7"/>
    <w:rsid w:val="00AA14B6"/>
    <w:rsid w:val="00AA3C88"/>
    <w:rsid w:val="00AA6914"/>
    <w:rsid w:val="00AB1997"/>
    <w:rsid w:val="00AB2787"/>
    <w:rsid w:val="00AB2938"/>
    <w:rsid w:val="00AB2993"/>
    <w:rsid w:val="00AB63D8"/>
    <w:rsid w:val="00AB68F4"/>
    <w:rsid w:val="00AB7224"/>
    <w:rsid w:val="00AB76CC"/>
    <w:rsid w:val="00AC1473"/>
    <w:rsid w:val="00AC23FF"/>
    <w:rsid w:val="00AC366B"/>
    <w:rsid w:val="00AC5029"/>
    <w:rsid w:val="00AC692D"/>
    <w:rsid w:val="00AC6E03"/>
    <w:rsid w:val="00AD0B5E"/>
    <w:rsid w:val="00AD1B2A"/>
    <w:rsid w:val="00AD2AC5"/>
    <w:rsid w:val="00AD3076"/>
    <w:rsid w:val="00AD613A"/>
    <w:rsid w:val="00AE491E"/>
    <w:rsid w:val="00AE5D64"/>
    <w:rsid w:val="00AE665C"/>
    <w:rsid w:val="00AF09E4"/>
    <w:rsid w:val="00AF0C75"/>
    <w:rsid w:val="00AF2D10"/>
    <w:rsid w:val="00AF450D"/>
    <w:rsid w:val="00AF6413"/>
    <w:rsid w:val="00B022D9"/>
    <w:rsid w:val="00B11DDB"/>
    <w:rsid w:val="00B1227B"/>
    <w:rsid w:val="00B15BB6"/>
    <w:rsid w:val="00B23EFE"/>
    <w:rsid w:val="00B24BFC"/>
    <w:rsid w:val="00B258FC"/>
    <w:rsid w:val="00B25D44"/>
    <w:rsid w:val="00B277FD"/>
    <w:rsid w:val="00B27A2F"/>
    <w:rsid w:val="00B32965"/>
    <w:rsid w:val="00B332F7"/>
    <w:rsid w:val="00B340FA"/>
    <w:rsid w:val="00B35C34"/>
    <w:rsid w:val="00B41478"/>
    <w:rsid w:val="00B473B0"/>
    <w:rsid w:val="00B51141"/>
    <w:rsid w:val="00B51BCA"/>
    <w:rsid w:val="00B521DE"/>
    <w:rsid w:val="00B541F5"/>
    <w:rsid w:val="00B54D2A"/>
    <w:rsid w:val="00B555DA"/>
    <w:rsid w:val="00B56151"/>
    <w:rsid w:val="00B56CDA"/>
    <w:rsid w:val="00B61923"/>
    <w:rsid w:val="00B61A14"/>
    <w:rsid w:val="00B61D1D"/>
    <w:rsid w:val="00B6358F"/>
    <w:rsid w:val="00B63B2D"/>
    <w:rsid w:val="00B66803"/>
    <w:rsid w:val="00B67051"/>
    <w:rsid w:val="00B678CE"/>
    <w:rsid w:val="00B73DCC"/>
    <w:rsid w:val="00B80342"/>
    <w:rsid w:val="00B81979"/>
    <w:rsid w:val="00B837AE"/>
    <w:rsid w:val="00B86865"/>
    <w:rsid w:val="00B86E1E"/>
    <w:rsid w:val="00B87EC0"/>
    <w:rsid w:val="00B90BB4"/>
    <w:rsid w:val="00B91FD6"/>
    <w:rsid w:val="00B96BCB"/>
    <w:rsid w:val="00B97502"/>
    <w:rsid w:val="00BA099C"/>
    <w:rsid w:val="00BA3270"/>
    <w:rsid w:val="00BA4FD5"/>
    <w:rsid w:val="00BA762A"/>
    <w:rsid w:val="00BA7A79"/>
    <w:rsid w:val="00BA7B2D"/>
    <w:rsid w:val="00BA7CA0"/>
    <w:rsid w:val="00BB2BCE"/>
    <w:rsid w:val="00BB4752"/>
    <w:rsid w:val="00BB4775"/>
    <w:rsid w:val="00BB6028"/>
    <w:rsid w:val="00BB6286"/>
    <w:rsid w:val="00BB76E5"/>
    <w:rsid w:val="00BC2910"/>
    <w:rsid w:val="00BD1192"/>
    <w:rsid w:val="00BD1F84"/>
    <w:rsid w:val="00BD2107"/>
    <w:rsid w:val="00BD3B19"/>
    <w:rsid w:val="00BD4188"/>
    <w:rsid w:val="00BD4692"/>
    <w:rsid w:val="00BD7D3A"/>
    <w:rsid w:val="00BE0678"/>
    <w:rsid w:val="00BE6BEC"/>
    <w:rsid w:val="00BE7DA8"/>
    <w:rsid w:val="00BF3352"/>
    <w:rsid w:val="00BF62A1"/>
    <w:rsid w:val="00C00B5F"/>
    <w:rsid w:val="00C028B8"/>
    <w:rsid w:val="00C05322"/>
    <w:rsid w:val="00C11361"/>
    <w:rsid w:val="00C11DB8"/>
    <w:rsid w:val="00C13E95"/>
    <w:rsid w:val="00C13FBC"/>
    <w:rsid w:val="00C149DB"/>
    <w:rsid w:val="00C1634C"/>
    <w:rsid w:val="00C16D2E"/>
    <w:rsid w:val="00C17D31"/>
    <w:rsid w:val="00C21D3E"/>
    <w:rsid w:val="00C2260A"/>
    <w:rsid w:val="00C25326"/>
    <w:rsid w:val="00C26C71"/>
    <w:rsid w:val="00C27D79"/>
    <w:rsid w:val="00C33525"/>
    <w:rsid w:val="00C35A63"/>
    <w:rsid w:val="00C367B8"/>
    <w:rsid w:val="00C438EF"/>
    <w:rsid w:val="00C43963"/>
    <w:rsid w:val="00C4508C"/>
    <w:rsid w:val="00C45CEF"/>
    <w:rsid w:val="00C46085"/>
    <w:rsid w:val="00C466DD"/>
    <w:rsid w:val="00C46EDB"/>
    <w:rsid w:val="00C46F88"/>
    <w:rsid w:val="00C47969"/>
    <w:rsid w:val="00C47A65"/>
    <w:rsid w:val="00C506A3"/>
    <w:rsid w:val="00C53F76"/>
    <w:rsid w:val="00C54573"/>
    <w:rsid w:val="00C549CE"/>
    <w:rsid w:val="00C54B77"/>
    <w:rsid w:val="00C54C56"/>
    <w:rsid w:val="00C54F00"/>
    <w:rsid w:val="00C561B5"/>
    <w:rsid w:val="00C5701B"/>
    <w:rsid w:val="00C57CCA"/>
    <w:rsid w:val="00C60F20"/>
    <w:rsid w:val="00C61BA6"/>
    <w:rsid w:val="00C61C40"/>
    <w:rsid w:val="00C65818"/>
    <w:rsid w:val="00C708FB"/>
    <w:rsid w:val="00C741B5"/>
    <w:rsid w:val="00C74459"/>
    <w:rsid w:val="00C76182"/>
    <w:rsid w:val="00C80141"/>
    <w:rsid w:val="00C81ABE"/>
    <w:rsid w:val="00C82F55"/>
    <w:rsid w:val="00C8345E"/>
    <w:rsid w:val="00C95548"/>
    <w:rsid w:val="00C955DE"/>
    <w:rsid w:val="00C956CB"/>
    <w:rsid w:val="00CA18E6"/>
    <w:rsid w:val="00CA1AA5"/>
    <w:rsid w:val="00CA301F"/>
    <w:rsid w:val="00CA42F2"/>
    <w:rsid w:val="00CA5197"/>
    <w:rsid w:val="00CA5AFE"/>
    <w:rsid w:val="00CA721A"/>
    <w:rsid w:val="00CB074D"/>
    <w:rsid w:val="00CB1A0A"/>
    <w:rsid w:val="00CB242E"/>
    <w:rsid w:val="00CB4DFF"/>
    <w:rsid w:val="00CB61CF"/>
    <w:rsid w:val="00CC0817"/>
    <w:rsid w:val="00CC2D5E"/>
    <w:rsid w:val="00CC3E4C"/>
    <w:rsid w:val="00CD03C5"/>
    <w:rsid w:val="00CD04BD"/>
    <w:rsid w:val="00CD46F9"/>
    <w:rsid w:val="00CD627B"/>
    <w:rsid w:val="00CD6D37"/>
    <w:rsid w:val="00CE47E5"/>
    <w:rsid w:val="00CE5390"/>
    <w:rsid w:val="00CE7CBA"/>
    <w:rsid w:val="00CF11A7"/>
    <w:rsid w:val="00CF27A4"/>
    <w:rsid w:val="00CF3EAF"/>
    <w:rsid w:val="00CF4412"/>
    <w:rsid w:val="00CF63DD"/>
    <w:rsid w:val="00D00AA9"/>
    <w:rsid w:val="00D01868"/>
    <w:rsid w:val="00D02AC1"/>
    <w:rsid w:val="00D11D57"/>
    <w:rsid w:val="00D13A46"/>
    <w:rsid w:val="00D152F0"/>
    <w:rsid w:val="00D15FB0"/>
    <w:rsid w:val="00D169F9"/>
    <w:rsid w:val="00D17C39"/>
    <w:rsid w:val="00D205FC"/>
    <w:rsid w:val="00D2309A"/>
    <w:rsid w:val="00D24BA4"/>
    <w:rsid w:val="00D26FF9"/>
    <w:rsid w:val="00D31B21"/>
    <w:rsid w:val="00D33BE2"/>
    <w:rsid w:val="00D34006"/>
    <w:rsid w:val="00D35187"/>
    <w:rsid w:val="00D360B5"/>
    <w:rsid w:val="00D371F2"/>
    <w:rsid w:val="00D3726C"/>
    <w:rsid w:val="00D375F5"/>
    <w:rsid w:val="00D41DDD"/>
    <w:rsid w:val="00D440F4"/>
    <w:rsid w:val="00D4630C"/>
    <w:rsid w:val="00D50F56"/>
    <w:rsid w:val="00D53532"/>
    <w:rsid w:val="00D569F5"/>
    <w:rsid w:val="00D57909"/>
    <w:rsid w:val="00D57D44"/>
    <w:rsid w:val="00D57D4E"/>
    <w:rsid w:val="00D636D2"/>
    <w:rsid w:val="00D64F88"/>
    <w:rsid w:val="00D71F20"/>
    <w:rsid w:val="00D746B8"/>
    <w:rsid w:val="00D76CFC"/>
    <w:rsid w:val="00D76DE8"/>
    <w:rsid w:val="00D81F6A"/>
    <w:rsid w:val="00D82564"/>
    <w:rsid w:val="00D848A7"/>
    <w:rsid w:val="00D84C3E"/>
    <w:rsid w:val="00D85532"/>
    <w:rsid w:val="00D86F10"/>
    <w:rsid w:val="00D86FF8"/>
    <w:rsid w:val="00D90773"/>
    <w:rsid w:val="00D92281"/>
    <w:rsid w:val="00D937D6"/>
    <w:rsid w:val="00D93F87"/>
    <w:rsid w:val="00D943F2"/>
    <w:rsid w:val="00D9611A"/>
    <w:rsid w:val="00DA004C"/>
    <w:rsid w:val="00DA0BAC"/>
    <w:rsid w:val="00DA0C7E"/>
    <w:rsid w:val="00DA2CB7"/>
    <w:rsid w:val="00DA4633"/>
    <w:rsid w:val="00DA6690"/>
    <w:rsid w:val="00DA75BF"/>
    <w:rsid w:val="00DA7A5D"/>
    <w:rsid w:val="00DB0A92"/>
    <w:rsid w:val="00DB2C7F"/>
    <w:rsid w:val="00DB62F2"/>
    <w:rsid w:val="00DC1B92"/>
    <w:rsid w:val="00DC212F"/>
    <w:rsid w:val="00DC51AB"/>
    <w:rsid w:val="00DC5A59"/>
    <w:rsid w:val="00DC6FB5"/>
    <w:rsid w:val="00DD0389"/>
    <w:rsid w:val="00DD07D4"/>
    <w:rsid w:val="00DD131E"/>
    <w:rsid w:val="00DD1C48"/>
    <w:rsid w:val="00DD46B7"/>
    <w:rsid w:val="00DD4EA2"/>
    <w:rsid w:val="00DD5ED1"/>
    <w:rsid w:val="00DE3670"/>
    <w:rsid w:val="00DE60C9"/>
    <w:rsid w:val="00DE712B"/>
    <w:rsid w:val="00DE7976"/>
    <w:rsid w:val="00DF21EC"/>
    <w:rsid w:val="00E001AE"/>
    <w:rsid w:val="00E005B4"/>
    <w:rsid w:val="00E01689"/>
    <w:rsid w:val="00E03A27"/>
    <w:rsid w:val="00E04F6C"/>
    <w:rsid w:val="00E06D09"/>
    <w:rsid w:val="00E10EBC"/>
    <w:rsid w:val="00E1109B"/>
    <w:rsid w:val="00E11175"/>
    <w:rsid w:val="00E124B4"/>
    <w:rsid w:val="00E127DC"/>
    <w:rsid w:val="00E13830"/>
    <w:rsid w:val="00E16BD8"/>
    <w:rsid w:val="00E20914"/>
    <w:rsid w:val="00E20CF5"/>
    <w:rsid w:val="00E228AF"/>
    <w:rsid w:val="00E2509F"/>
    <w:rsid w:val="00E25A16"/>
    <w:rsid w:val="00E26E27"/>
    <w:rsid w:val="00E2715A"/>
    <w:rsid w:val="00E278EA"/>
    <w:rsid w:val="00E30692"/>
    <w:rsid w:val="00E33903"/>
    <w:rsid w:val="00E34B31"/>
    <w:rsid w:val="00E353B5"/>
    <w:rsid w:val="00E357B6"/>
    <w:rsid w:val="00E35BF9"/>
    <w:rsid w:val="00E35E3A"/>
    <w:rsid w:val="00E362B2"/>
    <w:rsid w:val="00E4101F"/>
    <w:rsid w:val="00E4242A"/>
    <w:rsid w:val="00E42E90"/>
    <w:rsid w:val="00E42FA7"/>
    <w:rsid w:val="00E46FAF"/>
    <w:rsid w:val="00E5261C"/>
    <w:rsid w:val="00E57082"/>
    <w:rsid w:val="00E57ABA"/>
    <w:rsid w:val="00E57C85"/>
    <w:rsid w:val="00E61A4E"/>
    <w:rsid w:val="00E62B3E"/>
    <w:rsid w:val="00E7114E"/>
    <w:rsid w:val="00E75928"/>
    <w:rsid w:val="00E778BF"/>
    <w:rsid w:val="00E87599"/>
    <w:rsid w:val="00E90517"/>
    <w:rsid w:val="00E918AC"/>
    <w:rsid w:val="00E92709"/>
    <w:rsid w:val="00E94ABD"/>
    <w:rsid w:val="00E94B2C"/>
    <w:rsid w:val="00E97E93"/>
    <w:rsid w:val="00EA0E90"/>
    <w:rsid w:val="00EA42FB"/>
    <w:rsid w:val="00EA4648"/>
    <w:rsid w:val="00EA5E17"/>
    <w:rsid w:val="00EB1AC1"/>
    <w:rsid w:val="00EB247F"/>
    <w:rsid w:val="00EB44BA"/>
    <w:rsid w:val="00EB6629"/>
    <w:rsid w:val="00EC019B"/>
    <w:rsid w:val="00EC42DA"/>
    <w:rsid w:val="00EC632A"/>
    <w:rsid w:val="00ED0A2F"/>
    <w:rsid w:val="00ED1A95"/>
    <w:rsid w:val="00ED2C0E"/>
    <w:rsid w:val="00ED41DD"/>
    <w:rsid w:val="00ED4F8A"/>
    <w:rsid w:val="00ED6035"/>
    <w:rsid w:val="00EE3069"/>
    <w:rsid w:val="00EE31F2"/>
    <w:rsid w:val="00EE427F"/>
    <w:rsid w:val="00EE64CF"/>
    <w:rsid w:val="00EE7E9B"/>
    <w:rsid w:val="00EF1CC6"/>
    <w:rsid w:val="00EF295A"/>
    <w:rsid w:val="00EF2AFB"/>
    <w:rsid w:val="00EF3118"/>
    <w:rsid w:val="00EF7518"/>
    <w:rsid w:val="00F042AA"/>
    <w:rsid w:val="00F0629F"/>
    <w:rsid w:val="00F11436"/>
    <w:rsid w:val="00F116F0"/>
    <w:rsid w:val="00F12CBA"/>
    <w:rsid w:val="00F16498"/>
    <w:rsid w:val="00F179AC"/>
    <w:rsid w:val="00F17D1E"/>
    <w:rsid w:val="00F23310"/>
    <w:rsid w:val="00F34992"/>
    <w:rsid w:val="00F35552"/>
    <w:rsid w:val="00F3623E"/>
    <w:rsid w:val="00F41629"/>
    <w:rsid w:val="00F4258F"/>
    <w:rsid w:val="00F43086"/>
    <w:rsid w:val="00F4336B"/>
    <w:rsid w:val="00F46D75"/>
    <w:rsid w:val="00F47930"/>
    <w:rsid w:val="00F5233A"/>
    <w:rsid w:val="00F52412"/>
    <w:rsid w:val="00F525BF"/>
    <w:rsid w:val="00F534D3"/>
    <w:rsid w:val="00F55C1C"/>
    <w:rsid w:val="00F572CF"/>
    <w:rsid w:val="00F63329"/>
    <w:rsid w:val="00F66525"/>
    <w:rsid w:val="00F6761A"/>
    <w:rsid w:val="00F6791A"/>
    <w:rsid w:val="00F7485A"/>
    <w:rsid w:val="00F748E3"/>
    <w:rsid w:val="00F74916"/>
    <w:rsid w:val="00F7683C"/>
    <w:rsid w:val="00F77906"/>
    <w:rsid w:val="00F81D51"/>
    <w:rsid w:val="00F8773D"/>
    <w:rsid w:val="00F91A65"/>
    <w:rsid w:val="00F91EDA"/>
    <w:rsid w:val="00F93EB9"/>
    <w:rsid w:val="00F95992"/>
    <w:rsid w:val="00F96799"/>
    <w:rsid w:val="00F979B5"/>
    <w:rsid w:val="00FA0408"/>
    <w:rsid w:val="00FA2AD8"/>
    <w:rsid w:val="00FA4B6F"/>
    <w:rsid w:val="00FA77B9"/>
    <w:rsid w:val="00FB27D5"/>
    <w:rsid w:val="00FB51F5"/>
    <w:rsid w:val="00FC02BB"/>
    <w:rsid w:val="00FC7B0D"/>
    <w:rsid w:val="00FD25BD"/>
    <w:rsid w:val="00FD6589"/>
    <w:rsid w:val="00FD72CC"/>
    <w:rsid w:val="00FE2E10"/>
    <w:rsid w:val="00FE3872"/>
    <w:rsid w:val="00FE4563"/>
    <w:rsid w:val="00FE5A60"/>
    <w:rsid w:val="00FE5F23"/>
    <w:rsid w:val="00FE63F8"/>
    <w:rsid w:val="00FF34D4"/>
    <w:rsid w:val="00FF3B1E"/>
    <w:rsid w:val="00FF45A3"/>
    <w:rsid w:val="00FF46D2"/>
    <w:rsid w:val="00FF64E0"/>
    <w:rsid w:val="00FF676B"/>
    <w:rsid w:val="00FF7041"/>
    <w:rsid w:val="00FF7243"/>
    <w:rsid w:val="01B7259B"/>
    <w:rsid w:val="01E09803"/>
    <w:rsid w:val="03D19F27"/>
    <w:rsid w:val="040B16F4"/>
    <w:rsid w:val="0514793A"/>
    <w:rsid w:val="05985E56"/>
    <w:rsid w:val="082A41B8"/>
    <w:rsid w:val="0912C2C7"/>
    <w:rsid w:val="0B589365"/>
    <w:rsid w:val="0B7110C3"/>
    <w:rsid w:val="0BD7A4CF"/>
    <w:rsid w:val="0CE9314F"/>
    <w:rsid w:val="0D0CE124"/>
    <w:rsid w:val="0D555A73"/>
    <w:rsid w:val="0D7C2C04"/>
    <w:rsid w:val="0E30B984"/>
    <w:rsid w:val="0EA8B185"/>
    <w:rsid w:val="0F17FC65"/>
    <w:rsid w:val="0F49CEE7"/>
    <w:rsid w:val="104481E6"/>
    <w:rsid w:val="11351590"/>
    <w:rsid w:val="1184E2D0"/>
    <w:rsid w:val="121A7246"/>
    <w:rsid w:val="149C649B"/>
    <w:rsid w:val="14CC3369"/>
    <w:rsid w:val="15C22832"/>
    <w:rsid w:val="16E17436"/>
    <w:rsid w:val="17ED888D"/>
    <w:rsid w:val="18B11F0A"/>
    <w:rsid w:val="1C43939A"/>
    <w:rsid w:val="1CB2FA73"/>
    <w:rsid w:val="1DD3445A"/>
    <w:rsid w:val="1E4ECAD4"/>
    <w:rsid w:val="1EE71885"/>
    <w:rsid w:val="1F916286"/>
    <w:rsid w:val="21866B96"/>
    <w:rsid w:val="248A3CD3"/>
    <w:rsid w:val="2527EDB7"/>
    <w:rsid w:val="25C352FC"/>
    <w:rsid w:val="265DFDF3"/>
    <w:rsid w:val="2685EFB5"/>
    <w:rsid w:val="27827009"/>
    <w:rsid w:val="27BBA2D2"/>
    <w:rsid w:val="28763C33"/>
    <w:rsid w:val="28E4E677"/>
    <w:rsid w:val="28F1D54C"/>
    <w:rsid w:val="2927D4CD"/>
    <w:rsid w:val="29C8661C"/>
    <w:rsid w:val="2A5BA773"/>
    <w:rsid w:val="2AD789D8"/>
    <w:rsid w:val="2ADC228C"/>
    <w:rsid w:val="2B770227"/>
    <w:rsid w:val="2D8E81ED"/>
    <w:rsid w:val="2E3B705E"/>
    <w:rsid w:val="2E482FD4"/>
    <w:rsid w:val="2E5574E7"/>
    <w:rsid w:val="2E9359AE"/>
    <w:rsid w:val="30B1DAF2"/>
    <w:rsid w:val="30BEC6B3"/>
    <w:rsid w:val="311952D6"/>
    <w:rsid w:val="312C5BB6"/>
    <w:rsid w:val="317FD096"/>
    <w:rsid w:val="31B14CC2"/>
    <w:rsid w:val="333DB4C7"/>
    <w:rsid w:val="34E53382"/>
    <w:rsid w:val="35029A08"/>
    <w:rsid w:val="36DB67CD"/>
    <w:rsid w:val="37AA15BC"/>
    <w:rsid w:val="37AB73D4"/>
    <w:rsid w:val="37E6726D"/>
    <w:rsid w:val="3831DDFA"/>
    <w:rsid w:val="38952466"/>
    <w:rsid w:val="38EDEE92"/>
    <w:rsid w:val="39C2B64D"/>
    <w:rsid w:val="3B428561"/>
    <w:rsid w:val="3BCCE0EC"/>
    <w:rsid w:val="3BF26A7E"/>
    <w:rsid w:val="3C7D86DF"/>
    <w:rsid w:val="3D02E80B"/>
    <w:rsid w:val="3DF77D7E"/>
    <w:rsid w:val="3E3FC593"/>
    <w:rsid w:val="3EA11F7E"/>
    <w:rsid w:val="3EDE0884"/>
    <w:rsid w:val="3F0E40A1"/>
    <w:rsid w:val="3F15D0D5"/>
    <w:rsid w:val="3F221ED8"/>
    <w:rsid w:val="3F6EDEA4"/>
    <w:rsid w:val="4137CFA5"/>
    <w:rsid w:val="41B37C78"/>
    <w:rsid w:val="428BD31F"/>
    <w:rsid w:val="429E4648"/>
    <w:rsid w:val="42A1AA56"/>
    <w:rsid w:val="42F4B4EE"/>
    <w:rsid w:val="450F9213"/>
    <w:rsid w:val="451E80DB"/>
    <w:rsid w:val="452EC87A"/>
    <w:rsid w:val="46394DAD"/>
    <w:rsid w:val="479B1B5A"/>
    <w:rsid w:val="49CF8AA7"/>
    <w:rsid w:val="4A4FC458"/>
    <w:rsid w:val="4A7AF760"/>
    <w:rsid w:val="4AC39FAE"/>
    <w:rsid w:val="4B8C2298"/>
    <w:rsid w:val="4D0A8236"/>
    <w:rsid w:val="4D5C6773"/>
    <w:rsid w:val="4D60636C"/>
    <w:rsid w:val="4DCA9EEC"/>
    <w:rsid w:val="4E2BDAB3"/>
    <w:rsid w:val="4F15AE4C"/>
    <w:rsid w:val="4F33C8AD"/>
    <w:rsid w:val="5025139E"/>
    <w:rsid w:val="511ABF52"/>
    <w:rsid w:val="52C97EA0"/>
    <w:rsid w:val="52DFFD9E"/>
    <w:rsid w:val="537AF8FF"/>
    <w:rsid w:val="54095AC4"/>
    <w:rsid w:val="54227752"/>
    <w:rsid w:val="55092E8A"/>
    <w:rsid w:val="55BC8874"/>
    <w:rsid w:val="55DB267D"/>
    <w:rsid w:val="55F407D8"/>
    <w:rsid w:val="57263B5C"/>
    <w:rsid w:val="572F3652"/>
    <w:rsid w:val="5740FB86"/>
    <w:rsid w:val="591F97C7"/>
    <w:rsid w:val="592BA89A"/>
    <w:rsid w:val="5A01AA3A"/>
    <w:rsid w:val="5ABB6828"/>
    <w:rsid w:val="5BCE04ED"/>
    <w:rsid w:val="5C36BF3D"/>
    <w:rsid w:val="5C9A3772"/>
    <w:rsid w:val="5CB6F254"/>
    <w:rsid w:val="5CCE69D6"/>
    <w:rsid w:val="5D758BE0"/>
    <w:rsid w:val="5D7DDE0D"/>
    <w:rsid w:val="5DCF9562"/>
    <w:rsid w:val="5E391124"/>
    <w:rsid w:val="618492E9"/>
    <w:rsid w:val="61B0692F"/>
    <w:rsid w:val="62FAAED1"/>
    <w:rsid w:val="63C6DDFA"/>
    <w:rsid w:val="67219E8B"/>
    <w:rsid w:val="679D7800"/>
    <w:rsid w:val="69022DA4"/>
    <w:rsid w:val="6977C8A9"/>
    <w:rsid w:val="69DEC75C"/>
    <w:rsid w:val="69E6B2A4"/>
    <w:rsid w:val="69EA2846"/>
    <w:rsid w:val="6A923D9F"/>
    <w:rsid w:val="6BD2666F"/>
    <w:rsid w:val="6CD95708"/>
    <w:rsid w:val="6E430547"/>
    <w:rsid w:val="6E6A0024"/>
    <w:rsid w:val="6F6A1EBB"/>
    <w:rsid w:val="70D75568"/>
    <w:rsid w:val="7150E6B2"/>
    <w:rsid w:val="71FD487C"/>
    <w:rsid w:val="7334AF41"/>
    <w:rsid w:val="735EC653"/>
    <w:rsid w:val="78848FEA"/>
    <w:rsid w:val="78CEC882"/>
    <w:rsid w:val="79D8E771"/>
    <w:rsid w:val="7A7D5D0A"/>
    <w:rsid w:val="7CFA9042"/>
    <w:rsid w:val="7D01CD80"/>
    <w:rsid w:val="7DA4F056"/>
    <w:rsid w:val="7E2D7BC3"/>
    <w:rsid w:val="7E5DEE79"/>
    <w:rsid w:val="7ECCDDA1"/>
    <w:rsid w:val="7F095180"/>
    <w:rsid w:val="7F1F9383"/>
    <w:rsid w:val="7F336152"/>
    <w:rsid w:val="7F7D29A6"/>
    <w:rsid w:val="7FA10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5A79"/>
  <w15:chartTrackingRefBased/>
  <w15:docId w15:val="{7E231E7B-C915-4E4D-8973-EC06C630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2E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150049"/>
    <w:pPr>
      <w:tabs>
        <w:tab w:val="right" w:leader="dot" w:pos="9350"/>
      </w:tabs>
      <w:spacing w:after="100"/>
    </w:pPr>
  </w:style>
  <w:style w:type="paragraph" w:styleId="TOC2">
    <w:name w:val="toc 2"/>
    <w:basedOn w:val="Normal"/>
    <w:next w:val="Normal"/>
    <w:autoRedefine/>
    <w:uiPriority w:val="39"/>
    <w:unhideWhenUsed/>
    <w:rsid w:val="004E252F"/>
    <w:pPr>
      <w:tabs>
        <w:tab w:val="right" w:leader="dot" w:pos="9350"/>
      </w:tabs>
      <w:spacing w:after="100"/>
      <w:ind w:left="220"/>
    </w:pPr>
  </w:style>
  <w:style w:type="table" w:styleId="TableGrid">
    <w:name w:val="Table Grid"/>
    <w:basedOn w:val="TableNormal"/>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paragraph" w:customStyle="1" w:styleId="paragraph">
    <w:name w:val="paragraph"/>
    <w:basedOn w:val="Normal"/>
    <w:rsid w:val="00E75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5928"/>
  </w:style>
  <w:style w:type="character" w:customStyle="1" w:styleId="eop">
    <w:name w:val="eop"/>
    <w:basedOn w:val="DefaultParagraphFont"/>
    <w:rsid w:val="00E75928"/>
  </w:style>
  <w:style w:type="table" w:customStyle="1" w:styleId="TableGrid1">
    <w:name w:val="Table Grid1"/>
    <w:basedOn w:val="TableNormal"/>
    <w:next w:val="TableGrid"/>
    <w:rsid w:val="00E57C8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AE665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3A2E43"/>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rsid w:val="00E9270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9270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53401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3C9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46FA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E46FA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1">
    <w:name w:val="List Table 3 Accent 1"/>
    <w:basedOn w:val="TableNormal"/>
    <w:uiPriority w:val="48"/>
    <w:rsid w:val="00E46FA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5">
    <w:name w:val="List Table 4 Accent 5"/>
    <w:basedOn w:val="TableNormal"/>
    <w:uiPriority w:val="49"/>
    <w:rsid w:val="001869C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E61A4E"/>
    <w:pPr>
      <w:spacing w:after="0" w:line="240" w:lineRule="auto"/>
    </w:pPr>
  </w:style>
  <w:style w:type="character" w:customStyle="1" w:styleId="cf01">
    <w:name w:val="cf01"/>
    <w:basedOn w:val="DefaultParagraphFont"/>
    <w:rsid w:val="00D169F9"/>
    <w:rPr>
      <w:rFonts w:ascii="Segoe UI" w:hAnsi="Segoe UI" w:cs="Segoe UI" w:hint="default"/>
      <w:sz w:val="18"/>
      <w:szCs w:val="18"/>
    </w:rPr>
  </w:style>
  <w:style w:type="paragraph" w:styleId="TOC3">
    <w:name w:val="toc 3"/>
    <w:basedOn w:val="Normal"/>
    <w:next w:val="Normal"/>
    <w:autoRedefine/>
    <w:uiPriority w:val="39"/>
    <w:unhideWhenUsed/>
    <w:rsid w:val="00F179AC"/>
    <w:pPr>
      <w:spacing w:after="100"/>
      <w:ind w:left="440"/>
    </w:pPr>
  </w:style>
  <w:style w:type="table" w:styleId="GridTable5Dark-Accent1">
    <w:name w:val="Grid Table 5 Dark Accent 1"/>
    <w:basedOn w:val="TableNormal"/>
    <w:uiPriority w:val="50"/>
    <w:rsid w:val="008909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
    <w:name w:val="Grid Table 4"/>
    <w:basedOn w:val="TableNormal"/>
    <w:uiPriority w:val="49"/>
    <w:rsid w:val="008909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8909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abchar">
    <w:name w:val="tabchar"/>
    <w:basedOn w:val="DefaultParagraphFont"/>
    <w:rsid w:val="009A6CC3"/>
  </w:style>
  <w:style w:type="character" w:styleId="Mention">
    <w:name w:val="Mention"/>
    <w:basedOn w:val="DefaultParagraphFont"/>
    <w:uiPriority w:val="99"/>
    <w:unhideWhenUsed/>
    <w:rsid w:val="005428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5306">
      <w:bodyDiv w:val="1"/>
      <w:marLeft w:val="0"/>
      <w:marRight w:val="0"/>
      <w:marTop w:val="0"/>
      <w:marBottom w:val="0"/>
      <w:divBdr>
        <w:top w:val="none" w:sz="0" w:space="0" w:color="auto"/>
        <w:left w:val="none" w:sz="0" w:space="0" w:color="auto"/>
        <w:bottom w:val="none" w:sz="0" w:space="0" w:color="auto"/>
        <w:right w:val="none" w:sz="0" w:space="0" w:color="auto"/>
      </w:divBdr>
    </w:div>
    <w:div w:id="267277395">
      <w:bodyDiv w:val="1"/>
      <w:marLeft w:val="0"/>
      <w:marRight w:val="0"/>
      <w:marTop w:val="0"/>
      <w:marBottom w:val="0"/>
      <w:divBdr>
        <w:top w:val="none" w:sz="0" w:space="0" w:color="auto"/>
        <w:left w:val="none" w:sz="0" w:space="0" w:color="auto"/>
        <w:bottom w:val="none" w:sz="0" w:space="0" w:color="auto"/>
        <w:right w:val="none" w:sz="0" w:space="0" w:color="auto"/>
      </w:divBdr>
      <w:divsChild>
        <w:div w:id="166597277">
          <w:marLeft w:val="0"/>
          <w:marRight w:val="0"/>
          <w:marTop w:val="0"/>
          <w:marBottom w:val="0"/>
          <w:divBdr>
            <w:top w:val="none" w:sz="0" w:space="0" w:color="auto"/>
            <w:left w:val="none" w:sz="0" w:space="0" w:color="auto"/>
            <w:bottom w:val="none" w:sz="0" w:space="0" w:color="auto"/>
            <w:right w:val="none" w:sz="0" w:space="0" w:color="auto"/>
          </w:divBdr>
        </w:div>
        <w:div w:id="247082040">
          <w:marLeft w:val="0"/>
          <w:marRight w:val="0"/>
          <w:marTop w:val="0"/>
          <w:marBottom w:val="0"/>
          <w:divBdr>
            <w:top w:val="none" w:sz="0" w:space="0" w:color="auto"/>
            <w:left w:val="none" w:sz="0" w:space="0" w:color="auto"/>
            <w:bottom w:val="none" w:sz="0" w:space="0" w:color="auto"/>
            <w:right w:val="none" w:sz="0" w:space="0" w:color="auto"/>
          </w:divBdr>
        </w:div>
        <w:div w:id="480385600">
          <w:marLeft w:val="0"/>
          <w:marRight w:val="0"/>
          <w:marTop w:val="0"/>
          <w:marBottom w:val="0"/>
          <w:divBdr>
            <w:top w:val="none" w:sz="0" w:space="0" w:color="auto"/>
            <w:left w:val="none" w:sz="0" w:space="0" w:color="auto"/>
            <w:bottom w:val="none" w:sz="0" w:space="0" w:color="auto"/>
            <w:right w:val="none" w:sz="0" w:space="0" w:color="auto"/>
          </w:divBdr>
        </w:div>
        <w:div w:id="569776819">
          <w:marLeft w:val="0"/>
          <w:marRight w:val="0"/>
          <w:marTop w:val="0"/>
          <w:marBottom w:val="0"/>
          <w:divBdr>
            <w:top w:val="none" w:sz="0" w:space="0" w:color="auto"/>
            <w:left w:val="none" w:sz="0" w:space="0" w:color="auto"/>
            <w:bottom w:val="none" w:sz="0" w:space="0" w:color="auto"/>
            <w:right w:val="none" w:sz="0" w:space="0" w:color="auto"/>
          </w:divBdr>
        </w:div>
        <w:div w:id="617875206">
          <w:marLeft w:val="0"/>
          <w:marRight w:val="0"/>
          <w:marTop w:val="0"/>
          <w:marBottom w:val="0"/>
          <w:divBdr>
            <w:top w:val="none" w:sz="0" w:space="0" w:color="auto"/>
            <w:left w:val="none" w:sz="0" w:space="0" w:color="auto"/>
            <w:bottom w:val="none" w:sz="0" w:space="0" w:color="auto"/>
            <w:right w:val="none" w:sz="0" w:space="0" w:color="auto"/>
          </w:divBdr>
        </w:div>
        <w:div w:id="1648362877">
          <w:marLeft w:val="0"/>
          <w:marRight w:val="0"/>
          <w:marTop w:val="0"/>
          <w:marBottom w:val="0"/>
          <w:divBdr>
            <w:top w:val="none" w:sz="0" w:space="0" w:color="auto"/>
            <w:left w:val="none" w:sz="0" w:space="0" w:color="auto"/>
            <w:bottom w:val="none" w:sz="0" w:space="0" w:color="auto"/>
            <w:right w:val="none" w:sz="0" w:space="0" w:color="auto"/>
          </w:divBdr>
        </w:div>
        <w:div w:id="2119716190">
          <w:marLeft w:val="0"/>
          <w:marRight w:val="0"/>
          <w:marTop w:val="0"/>
          <w:marBottom w:val="0"/>
          <w:divBdr>
            <w:top w:val="none" w:sz="0" w:space="0" w:color="auto"/>
            <w:left w:val="none" w:sz="0" w:space="0" w:color="auto"/>
            <w:bottom w:val="none" w:sz="0" w:space="0" w:color="auto"/>
            <w:right w:val="none" w:sz="0" w:space="0" w:color="auto"/>
          </w:divBdr>
        </w:div>
      </w:divsChild>
    </w:div>
    <w:div w:id="673991632">
      <w:bodyDiv w:val="1"/>
      <w:marLeft w:val="0"/>
      <w:marRight w:val="0"/>
      <w:marTop w:val="0"/>
      <w:marBottom w:val="0"/>
      <w:divBdr>
        <w:top w:val="none" w:sz="0" w:space="0" w:color="auto"/>
        <w:left w:val="none" w:sz="0" w:space="0" w:color="auto"/>
        <w:bottom w:val="none" w:sz="0" w:space="0" w:color="auto"/>
        <w:right w:val="none" w:sz="0" w:space="0" w:color="auto"/>
      </w:divBdr>
      <w:divsChild>
        <w:div w:id="557204099">
          <w:marLeft w:val="0"/>
          <w:marRight w:val="0"/>
          <w:marTop w:val="0"/>
          <w:marBottom w:val="0"/>
          <w:divBdr>
            <w:top w:val="none" w:sz="0" w:space="0" w:color="auto"/>
            <w:left w:val="none" w:sz="0" w:space="0" w:color="auto"/>
            <w:bottom w:val="none" w:sz="0" w:space="0" w:color="auto"/>
            <w:right w:val="none" w:sz="0" w:space="0" w:color="auto"/>
          </w:divBdr>
        </w:div>
        <w:div w:id="2040280355">
          <w:marLeft w:val="0"/>
          <w:marRight w:val="0"/>
          <w:marTop w:val="0"/>
          <w:marBottom w:val="0"/>
          <w:divBdr>
            <w:top w:val="none" w:sz="0" w:space="0" w:color="auto"/>
            <w:left w:val="none" w:sz="0" w:space="0" w:color="auto"/>
            <w:bottom w:val="none" w:sz="0" w:space="0" w:color="auto"/>
            <w:right w:val="none" w:sz="0" w:space="0" w:color="auto"/>
          </w:divBdr>
        </w:div>
      </w:divsChild>
    </w:div>
    <w:div w:id="783231618">
      <w:bodyDiv w:val="1"/>
      <w:marLeft w:val="0"/>
      <w:marRight w:val="0"/>
      <w:marTop w:val="0"/>
      <w:marBottom w:val="0"/>
      <w:divBdr>
        <w:top w:val="none" w:sz="0" w:space="0" w:color="auto"/>
        <w:left w:val="none" w:sz="0" w:space="0" w:color="auto"/>
        <w:bottom w:val="none" w:sz="0" w:space="0" w:color="auto"/>
        <w:right w:val="none" w:sz="0" w:space="0" w:color="auto"/>
      </w:divBdr>
      <w:divsChild>
        <w:div w:id="1496262875">
          <w:marLeft w:val="0"/>
          <w:marRight w:val="0"/>
          <w:marTop w:val="0"/>
          <w:marBottom w:val="0"/>
          <w:divBdr>
            <w:top w:val="none" w:sz="0" w:space="0" w:color="auto"/>
            <w:left w:val="none" w:sz="0" w:space="0" w:color="auto"/>
            <w:bottom w:val="none" w:sz="0" w:space="0" w:color="auto"/>
            <w:right w:val="none" w:sz="0" w:space="0" w:color="auto"/>
          </w:divBdr>
        </w:div>
        <w:div w:id="306512977">
          <w:marLeft w:val="0"/>
          <w:marRight w:val="0"/>
          <w:marTop w:val="0"/>
          <w:marBottom w:val="0"/>
          <w:divBdr>
            <w:top w:val="none" w:sz="0" w:space="0" w:color="auto"/>
            <w:left w:val="none" w:sz="0" w:space="0" w:color="auto"/>
            <w:bottom w:val="none" w:sz="0" w:space="0" w:color="auto"/>
            <w:right w:val="none" w:sz="0" w:space="0" w:color="auto"/>
          </w:divBdr>
        </w:div>
        <w:div w:id="1535460723">
          <w:marLeft w:val="0"/>
          <w:marRight w:val="0"/>
          <w:marTop w:val="0"/>
          <w:marBottom w:val="0"/>
          <w:divBdr>
            <w:top w:val="none" w:sz="0" w:space="0" w:color="auto"/>
            <w:left w:val="none" w:sz="0" w:space="0" w:color="auto"/>
            <w:bottom w:val="none" w:sz="0" w:space="0" w:color="auto"/>
            <w:right w:val="none" w:sz="0" w:space="0" w:color="auto"/>
          </w:divBdr>
        </w:div>
        <w:div w:id="1189028429">
          <w:marLeft w:val="0"/>
          <w:marRight w:val="0"/>
          <w:marTop w:val="0"/>
          <w:marBottom w:val="0"/>
          <w:divBdr>
            <w:top w:val="none" w:sz="0" w:space="0" w:color="auto"/>
            <w:left w:val="none" w:sz="0" w:space="0" w:color="auto"/>
            <w:bottom w:val="none" w:sz="0" w:space="0" w:color="auto"/>
            <w:right w:val="none" w:sz="0" w:space="0" w:color="auto"/>
          </w:divBdr>
        </w:div>
        <w:div w:id="1218934048">
          <w:marLeft w:val="0"/>
          <w:marRight w:val="0"/>
          <w:marTop w:val="0"/>
          <w:marBottom w:val="0"/>
          <w:divBdr>
            <w:top w:val="none" w:sz="0" w:space="0" w:color="auto"/>
            <w:left w:val="none" w:sz="0" w:space="0" w:color="auto"/>
            <w:bottom w:val="none" w:sz="0" w:space="0" w:color="auto"/>
            <w:right w:val="none" w:sz="0" w:space="0" w:color="auto"/>
          </w:divBdr>
        </w:div>
        <w:div w:id="669911054">
          <w:marLeft w:val="0"/>
          <w:marRight w:val="0"/>
          <w:marTop w:val="0"/>
          <w:marBottom w:val="0"/>
          <w:divBdr>
            <w:top w:val="none" w:sz="0" w:space="0" w:color="auto"/>
            <w:left w:val="none" w:sz="0" w:space="0" w:color="auto"/>
            <w:bottom w:val="none" w:sz="0" w:space="0" w:color="auto"/>
            <w:right w:val="none" w:sz="0" w:space="0" w:color="auto"/>
          </w:divBdr>
        </w:div>
        <w:div w:id="1455294164">
          <w:marLeft w:val="0"/>
          <w:marRight w:val="0"/>
          <w:marTop w:val="0"/>
          <w:marBottom w:val="0"/>
          <w:divBdr>
            <w:top w:val="none" w:sz="0" w:space="0" w:color="auto"/>
            <w:left w:val="none" w:sz="0" w:space="0" w:color="auto"/>
            <w:bottom w:val="none" w:sz="0" w:space="0" w:color="auto"/>
            <w:right w:val="none" w:sz="0" w:space="0" w:color="auto"/>
          </w:divBdr>
        </w:div>
        <w:div w:id="339548025">
          <w:marLeft w:val="0"/>
          <w:marRight w:val="0"/>
          <w:marTop w:val="0"/>
          <w:marBottom w:val="0"/>
          <w:divBdr>
            <w:top w:val="none" w:sz="0" w:space="0" w:color="auto"/>
            <w:left w:val="none" w:sz="0" w:space="0" w:color="auto"/>
            <w:bottom w:val="none" w:sz="0" w:space="0" w:color="auto"/>
            <w:right w:val="none" w:sz="0" w:space="0" w:color="auto"/>
          </w:divBdr>
        </w:div>
        <w:div w:id="999310562">
          <w:marLeft w:val="0"/>
          <w:marRight w:val="0"/>
          <w:marTop w:val="0"/>
          <w:marBottom w:val="0"/>
          <w:divBdr>
            <w:top w:val="none" w:sz="0" w:space="0" w:color="auto"/>
            <w:left w:val="none" w:sz="0" w:space="0" w:color="auto"/>
            <w:bottom w:val="none" w:sz="0" w:space="0" w:color="auto"/>
            <w:right w:val="none" w:sz="0" w:space="0" w:color="auto"/>
          </w:divBdr>
        </w:div>
        <w:div w:id="2144809051">
          <w:marLeft w:val="0"/>
          <w:marRight w:val="0"/>
          <w:marTop w:val="0"/>
          <w:marBottom w:val="0"/>
          <w:divBdr>
            <w:top w:val="none" w:sz="0" w:space="0" w:color="auto"/>
            <w:left w:val="none" w:sz="0" w:space="0" w:color="auto"/>
            <w:bottom w:val="none" w:sz="0" w:space="0" w:color="auto"/>
            <w:right w:val="none" w:sz="0" w:space="0" w:color="auto"/>
          </w:divBdr>
        </w:div>
        <w:div w:id="1140730352">
          <w:marLeft w:val="0"/>
          <w:marRight w:val="0"/>
          <w:marTop w:val="0"/>
          <w:marBottom w:val="0"/>
          <w:divBdr>
            <w:top w:val="none" w:sz="0" w:space="0" w:color="auto"/>
            <w:left w:val="none" w:sz="0" w:space="0" w:color="auto"/>
            <w:bottom w:val="none" w:sz="0" w:space="0" w:color="auto"/>
            <w:right w:val="none" w:sz="0" w:space="0" w:color="auto"/>
          </w:divBdr>
        </w:div>
        <w:div w:id="1864896361">
          <w:marLeft w:val="0"/>
          <w:marRight w:val="0"/>
          <w:marTop w:val="0"/>
          <w:marBottom w:val="0"/>
          <w:divBdr>
            <w:top w:val="none" w:sz="0" w:space="0" w:color="auto"/>
            <w:left w:val="none" w:sz="0" w:space="0" w:color="auto"/>
            <w:bottom w:val="none" w:sz="0" w:space="0" w:color="auto"/>
            <w:right w:val="none" w:sz="0" w:space="0" w:color="auto"/>
          </w:divBdr>
        </w:div>
        <w:div w:id="1248147432">
          <w:marLeft w:val="0"/>
          <w:marRight w:val="0"/>
          <w:marTop w:val="0"/>
          <w:marBottom w:val="0"/>
          <w:divBdr>
            <w:top w:val="none" w:sz="0" w:space="0" w:color="auto"/>
            <w:left w:val="none" w:sz="0" w:space="0" w:color="auto"/>
            <w:bottom w:val="none" w:sz="0" w:space="0" w:color="auto"/>
            <w:right w:val="none" w:sz="0" w:space="0" w:color="auto"/>
          </w:divBdr>
        </w:div>
        <w:div w:id="1515487131">
          <w:marLeft w:val="0"/>
          <w:marRight w:val="0"/>
          <w:marTop w:val="0"/>
          <w:marBottom w:val="0"/>
          <w:divBdr>
            <w:top w:val="none" w:sz="0" w:space="0" w:color="auto"/>
            <w:left w:val="none" w:sz="0" w:space="0" w:color="auto"/>
            <w:bottom w:val="none" w:sz="0" w:space="0" w:color="auto"/>
            <w:right w:val="none" w:sz="0" w:space="0" w:color="auto"/>
          </w:divBdr>
        </w:div>
        <w:div w:id="1569805424">
          <w:marLeft w:val="0"/>
          <w:marRight w:val="0"/>
          <w:marTop w:val="0"/>
          <w:marBottom w:val="0"/>
          <w:divBdr>
            <w:top w:val="none" w:sz="0" w:space="0" w:color="auto"/>
            <w:left w:val="none" w:sz="0" w:space="0" w:color="auto"/>
            <w:bottom w:val="none" w:sz="0" w:space="0" w:color="auto"/>
            <w:right w:val="none" w:sz="0" w:space="0" w:color="auto"/>
          </w:divBdr>
        </w:div>
        <w:div w:id="1002243131">
          <w:marLeft w:val="0"/>
          <w:marRight w:val="0"/>
          <w:marTop w:val="0"/>
          <w:marBottom w:val="0"/>
          <w:divBdr>
            <w:top w:val="none" w:sz="0" w:space="0" w:color="auto"/>
            <w:left w:val="none" w:sz="0" w:space="0" w:color="auto"/>
            <w:bottom w:val="none" w:sz="0" w:space="0" w:color="auto"/>
            <w:right w:val="none" w:sz="0" w:space="0" w:color="auto"/>
          </w:divBdr>
        </w:div>
        <w:div w:id="1671759065">
          <w:marLeft w:val="0"/>
          <w:marRight w:val="0"/>
          <w:marTop w:val="0"/>
          <w:marBottom w:val="0"/>
          <w:divBdr>
            <w:top w:val="none" w:sz="0" w:space="0" w:color="auto"/>
            <w:left w:val="none" w:sz="0" w:space="0" w:color="auto"/>
            <w:bottom w:val="none" w:sz="0" w:space="0" w:color="auto"/>
            <w:right w:val="none" w:sz="0" w:space="0" w:color="auto"/>
          </w:divBdr>
        </w:div>
        <w:div w:id="904797200">
          <w:marLeft w:val="0"/>
          <w:marRight w:val="0"/>
          <w:marTop w:val="0"/>
          <w:marBottom w:val="0"/>
          <w:divBdr>
            <w:top w:val="none" w:sz="0" w:space="0" w:color="auto"/>
            <w:left w:val="none" w:sz="0" w:space="0" w:color="auto"/>
            <w:bottom w:val="none" w:sz="0" w:space="0" w:color="auto"/>
            <w:right w:val="none" w:sz="0" w:space="0" w:color="auto"/>
          </w:divBdr>
        </w:div>
        <w:div w:id="1642226318">
          <w:marLeft w:val="0"/>
          <w:marRight w:val="0"/>
          <w:marTop w:val="0"/>
          <w:marBottom w:val="0"/>
          <w:divBdr>
            <w:top w:val="none" w:sz="0" w:space="0" w:color="auto"/>
            <w:left w:val="none" w:sz="0" w:space="0" w:color="auto"/>
            <w:bottom w:val="none" w:sz="0" w:space="0" w:color="auto"/>
            <w:right w:val="none" w:sz="0" w:space="0" w:color="auto"/>
          </w:divBdr>
        </w:div>
        <w:div w:id="1943608576">
          <w:marLeft w:val="0"/>
          <w:marRight w:val="0"/>
          <w:marTop w:val="0"/>
          <w:marBottom w:val="0"/>
          <w:divBdr>
            <w:top w:val="none" w:sz="0" w:space="0" w:color="auto"/>
            <w:left w:val="none" w:sz="0" w:space="0" w:color="auto"/>
            <w:bottom w:val="none" w:sz="0" w:space="0" w:color="auto"/>
            <w:right w:val="none" w:sz="0" w:space="0" w:color="auto"/>
          </w:divBdr>
        </w:div>
        <w:div w:id="1629584999">
          <w:marLeft w:val="0"/>
          <w:marRight w:val="0"/>
          <w:marTop w:val="0"/>
          <w:marBottom w:val="0"/>
          <w:divBdr>
            <w:top w:val="none" w:sz="0" w:space="0" w:color="auto"/>
            <w:left w:val="none" w:sz="0" w:space="0" w:color="auto"/>
            <w:bottom w:val="none" w:sz="0" w:space="0" w:color="auto"/>
            <w:right w:val="none" w:sz="0" w:space="0" w:color="auto"/>
          </w:divBdr>
        </w:div>
        <w:div w:id="144400106">
          <w:marLeft w:val="0"/>
          <w:marRight w:val="0"/>
          <w:marTop w:val="0"/>
          <w:marBottom w:val="0"/>
          <w:divBdr>
            <w:top w:val="none" w:sz="0" w:space="0" w:color="auto"/>
            <w:left w:val="none" w:sz="0" w:space="0" w:color="auto"/>
            <w:bottom w:val="none" w:sz="0" w:space="0" w:color="auto"/>
            <w:right w:val="none" w:sz="0" w:space="0" w:color="auto"/>
          </w:divBdr>
        </w:div>
        <w:div w:id="51395616">
          <w:marLeft w:val="0"/>
          <w:marRight w:val="0"/>
          <w:marTop w:val="0"/>
          <w:marBottom w:val="0"/>
          <w:divBdr>
            <w:top w:val="none" w:sz="0" w:space="0" w:color="auto"/>
            <w:left w:val="none" w:sz="0" w:space="0" w:color="auto"/>
            <w:bottom w:val="none" w:sz="0" w:space="0" w:color="auto"/>
            <w:right w:val="none" w:sz="0" w:space="0" w:color="auto"/>
          </w:divBdr>
        </w:div>
        <w:div w:id="509486303">
          <w:marLeft w:val="0"/>
          <w:marRight w:val="0"/>
          <w:marTop w:val="0"/>
          <w:marBottom w:val="0"/>
          <w:divBdr>
            <w:top w:val="none" w:sz="0" w:space="0" w:color="auto"/>
            <w:left w:val="none" w:sz="0" w:space="0" w:color="auto"/>
            <w:bottom w:val="none" w:sz="0" w:space="0" w:color="auto"/>
            <w:right w:val="none" w:sz="0" w:space="0" w:color="auto"/>
          </w:divBdr>
        </w:div>
        <w:div w:id="363214081">
          <w:marLeft w:val="0"/>
          <w:marRight w:val="0"/>
          <w:marTop w:val="0"/>
          <w:marBottom w:val="0"/>
          <w:divBdr>
            <w:top w:val="none" w:sz="0" w:space="0" w:color="auto"/>
            <w:left w:val="none" w:sz="0" w:space="0" w:color="auto"/>
            <w:bottom w:val="none" w:sz="0" w:space="0" w:color="auto"/>
            <w:right w:val="none" w:sz="0" w:space="0" w:color="auto"/>
          </w:divBdr>
        </w:div>
        <w:div w:id="1587618792">
          <w:marLeft w:val="0"/>
          <w:marRight w:val="0"/>
          <w:marTop w:val="0"/>
          <w:marBottom w:val="0"/>
          <w:divBdr>
            <w:top w:val="none" w:sz="0" w:space="0" w:color="auto"/>
            <w:left w:val="none" w:sz="0" w:space="0" w:color="auto"/>
            <w:bottom w:val="none" w:sz="0" w:space="0" w:color="auto"/>
            <w:right w:val="none" w:sz="0" w:space="0" w:color="auto"/>
          </w:divBdr>
        </w:div>
        <w:div w:id="1711413496">
          <w:marLeft w:val="0"/>
          <w:marRight w:val="0"/>
          <w:marTop w:val="0"/>
          <w:marBottom w:val="0"/>
          <w:divBdr>
            <w:top w:val="none" w:sz="0" w:space="0" w:color="auto"/>
            <w:left w:val="none" w:sz="0" w:space="0" w:color="auto"/>
            <w:bottom w:val="none" w:sz="0" w:space="0" w:color="auto"/>
            <w:right w:val="none" w:sz="0" w:space="0" w:color="auto"/>
          </w:divBdr>
        </w:div>
        <w:div w:id="514148800">
          <w:marLeft w:val="0"/>
          <w:marRight w:val="0"/>
          <w:marTop w:val="0"/>
          <w:marBottom w:val="0"/>
          <w:divBdr>
            <w:top w:val="none" w:sz="0" w:space="0" w:color="auto"/>
            <w:left w:val="none" w:sz="0" w:space="0" w:color="auto"/>
            <w:bottom w:val="none" w:sz="0" w:space="0" w:color="auto"/>
            <w:right w:val="none" w:sz="0" w:space="0" w:color="auto"/>
          </w:divBdr>
        </w:div>
        <w:div w:id="48305790">
          <w:marLeft w:val="0"/>
          <w:marRight w:val="0"/>
          <w:marTop w:val="0"/>
          <w:marBottom w:val="0"/>
          <w:divBdr>
            <w:top w:val="none" w:sz="0" w:space="0" w:color="auto"/>
            <w:left w:val="none" w:sz="0" w:space="0" w:color="auto"/>
            <w:bottom w:val="none" w:sz="0" w:space="0" w:color="auto"/>
            <w:right w:val="none" w:sz="0" w:space="0" w:color="auto"/>
          </w:divBdr>
        </w:div>
        <w:div w:id="1065831572">
          <w:marLeft w:val="0"/>
          <w:marRight w:val="0"/>
          <w:marTop w:val="0"/>
          <w:marBottom w:val="0"/>
          <w:divBdr>
            <w:top w:val="none" w:sz="0" w:space="0" w:color="auto"/>
            <w:left w:val="none" w:sz="0" w:space="0" w:color="auto"/>
            <w:bottom w:val="none" w:sz="0" w:space="0" w:color="auto"/>
            <w:right w:val="none" w:sz="0" w:space="0" w:color="auto"/>
          </w:divBdr>
        </w:div>
        <w:div w:id="107313603">
          <w:marLeft w:val="0"/>
          <w:marRight w:val="0"/>
          <w:marTop w:val="0"/>
          <w:marBottom w:val="0"/>
          <w:divBdr>
            <w:top w:val="none" w:sz="0" w:space="0" w:color="auto"/>
            <w:left w:val="none" w:sz="0" w:space="0" w:color="auto"/>
            <w:bottom w:val="none" w:sz="0" w:space="0" w:color="auto"/>
            <w:right w:val="none" w:sz="0" w:space="0" w:color="auto"/>
          </w:divBdr>
        </w:div>
        <w:div w:id="1061171876">
          <w:marLeft w:val="0"/>
          <w:marRight w:val="0"/>
          <w:marTop w:val="0"/>
          <w:marBottom w:val="0"/>
          <w:divBdr>
            <w:top w:val="none" w:sz="0" w:space="0" w:color="auto"/>
            <w:left w:val="none" w:sz="0" w:space="0" w:color="auto"/>
            <w:bottom w:val="none" w:sz="0" w:space="0" w:color="auto"/>
            <w:right w:val="none" w:sz="0" w:space="0" w:color="auto"/>
          </w:divBdr>
        </w:div>
        <w:div w:id="1940017190">
          <w:marLeft w:val="0"/>
          <w:marRight w:val="0"/>
          <w:marTop w:val="0"/>
          <w:marBottom w:val="0"/>
          <w:divBdr>
            <w:top w:val="none" w:sz="0" w:space="0" w:color="auto"/>
            <w:left w:val="none" w:sz="0" w:space="0" w:color="auto"/>
            <w:bottom w:val="none" w:sz="0" w:space="0" w:color="auto"/>
            <w:right w:val="none" w:sz="0" w:space="0" w:color="auto"/>
          </w:divBdr>
        </w:div>
        <w:div w:id="271403705">
          <w:marLeft w:val="0"/>
          <w:marRight w:val="0"/>
          <w:marTop w:val="0"/>
          <w:marBottom w:val="0"/>
          <w:divBdr>
            <w:top w:val="none" w:sz="0" w:space="0" w:color="auto"/>
            <w:left w:val="none" w:sz="0" w:space="0" w:color="auto"/>
            <w:bottom w:val="none" w:sz="0" w:space="0" w:color="auto"/>
            <w:right w:val="none" w:sz="0" w:space="0" w:color="auto"/>
          </w:divBdr>
        </w:div>
        <w:div w:id="50154109">
          <w:marLeft w:val="0"/>
          <w:marRight w:val="0"/>
          <w:marTop w:val="0"/>
          <w:marBottom w:val="0"/>
          <w:divBdr>
            <w:top w:val="none" w:sz="0" w:space="0" w:color="auto"/>
            <w:left w:val="none" w:sz="0" w:space="0" w:color="auto"/>
            <w:bottom w:val="none" w:sz="0" w:space="0" w:color="auto"/>
            <w:right w:val="none" w:sz="0" w:space="0" w:color="auto"/>
          </w:divBdr>
        </w:div>
        <w:div w:id="1656303199">
          <w:marLeft w:val="0"/>
          <w:marRight w:val="0"/>
          <w:marTop w:val="0"/>
          <w:marBottom w:val="0"/>
          <w:divBdr>
            <w:top w:val="none" w:sz="0" w:space="0" w:color="auto"/>
            <w:left w:val="none" w:sz="0" w:space="0" w:color="auto"/>
            <w:bottom w:val="none" w:sz="0" w:space="0" w:color="auto"/>
            <w:right w:val="none" w:sz="0" w:space="0" w:color="auto"/>
          </w:divBdr>
        </w:div>
        <w:div w:id="178929611">
          <w:marLeft w:val="0"/>
          <w:marRight w:val="0"/>
          <w:marTop w:val="0"/>
          <w:marBottom w:val="0"/>
          <w:divBdr>
            <w:top w:val="none" w:sz="0" w:space="0" w:color="auto"/>
            <w:left w:val="none" w:sz="0" w:space="0" w:color="auto"/>
            <w:bottom w:val="none" w:sz="0" w:space="0" w:color="auto"/>
            <w:right w:val="none" w:sz="0" w:space="0" w:color="auto"/>
          </w:divBdr>
        </w:div>
        <w:div w:id="953244099">
          <w:marLeft w:val="0"/>
          <w:marRight w:val="0"/>
          <w:marTop w:val="0"/>
          <w:marBottom w:val="0"/>
          <w:divBdr>
            <w:top w:val="none" w:sz="0" w:space="0" w:color="auto"/>
            <w:left w:val="none" w:sz="0" w:space="0" w:color="auto"/>
            <w:bottom w:val="none" w:sz="0" w:space="0" w:color="auto"/>
            <w:right w:val="none" w:sz="0" w:space="0" w:color="auto"/>
          </w:divBdr>
        </w:div>
      </w:divsChild>
    </w:div>
    <w:div w:id="998734628">
      <w:bodyDiv w:val="1"/>
      <w:marLeft w:val="0"/>
      <w:marRight w:val="0"/>
      <w:marTop w:val="0"/>
      <w:marBottom w:val="0"/>
      <w:divBdr>
        <w:top w:val="none" w:sz="0" w:space="0" w:color="auto"/>
        <w:left w:val="none" w:sz="0" w:space="0" w:color="auto"/>
        <w:bottom w:val="none" w:sz="0" w:space="0" w:color="auto"/>
        <w:right w:val="none" w:sz="0" w:space="0" w:color="auto"/>
      </w:divBdr>
      <w:divsChild>
        <w:div w:id="1696689148">
          <w:marLeft w:val="0"/>
          <w:marRight w:val="0"/>
          <w:marTop w:val="0"/>
          <w:marBottom w:val="0"/>
          <w:divBdr>
            <w:top w:val="none" w:sz="0" w:space="0" w:color="auto"/>
            <w:left w:val="none" w:sz="0" w:space="0" w:color="auto"/>
            <w:bottom w:val="none" w:sz="0" w:space="0" w:color="auto"/>
            <w:right w:val="none" w:sz="0" w:space="0" w:color="auto"/>
          </w:divBdr>
        </w:div>
        <w:div w:id="1119373445">
          <w:marLeft w:val="0"/>
          <w:marRight w:val="0"/>
          <w:marTop w:val="0"/>
          <w:marBottom w:val="0"/>
          <w:divBdr>
            <w:top w:val="none" w:sz="0" w:space="0" w:color="auto"/>
            <w:left w:val="none" w:sz="0" w:space="0" w:color="auto"/>
            <w:bottom w:val="none" w:sz="0" w:space="0" w:color="auto"/>
            <w:right w:val="none" w:sz="0" w:space="0" w:color="auto"/>
          </w:divBdr>
        </w:div>
        <w:div w:id="902525937">
          <w:marLeft w:val="0"/>
          <w:marRight w:val="0"/>
          <w:marTop w:val="0"/>
          <w:marBottom w:val="0"/>
          <w:divBdr>
            <w:top w:val="none" w:sz="0" w:space="0" w:color="auto"/>
            <w:left w:val="none" w:sz="0" w:space="0" w:color="auto"/>
            <w:bottom w:val="none" w:sz="0" w:space="0" w:color="auto"/>
            <w:right w:val="none" w:sz="0" w:space="0" w:color="auto"/>
          </w:divBdr>
        </w:div>
        <w:div w:id="2107993366">
          <w:marLeft w:val="0"/>
          <w:marRight w:val="0"/>
          <w:marTop w:val="0"/>
          <w:marBottom w:val="0"/>
          <w:divBdr>
            <w:top w:val="none" w:sz="0" w:space="0" w:color="auto"/>
            <w:left w:val="none" w:sz="0" w:space="0" w:color="auto"/>
            <w:bottom w:val="none" w:sz="0" w:space="0" w:color="auto"/>
            <w:right w:val="none" w:sz="0" w:space="0" w:color="auto"/>
          </w:divBdr>
        </w:div>
        <w:div w:id="543373726">
          <w:marLeft w:val="0"/>
          <w:marRight w:val="0"/>
          <w:marTop w:val="0"/>
          <w:marBottom w:val="0"/>
          <w:divBdr>
            <w:top w:val="none" w:sz="0" w:space="0" w:color="auto"/>
            <w:left w:val="none" w:sz="0" w:space="0" w:color="auto"/>
            <w:bottom w:val="none" w:sz="0" w:space="0" w:color="auto"/>
            <w:right w:val="none" w:sz="0" w:space="0" w:color="auto"/>
          </w:divBdr>
        </w:div>
        <w:div w:id="1812013064">
          <w:marLeft w:val="0"/>
          <w:marRight w:val="0"/>
          <w:marTop w:val="0"/>
          <w:marBottom w:val="0"/>
          <w:divBdr>
            <w:top w:val="none" w:sz="0" w:space="0" w:color="auto"/>
            <w:left w:val="none" w:sz="0" w:space="0" w:color="auto"/>
            <w:bottom w:val="none" w:sz="0" w:space="0" w:color="auto"/>
            <w:right w:val="none" w:sz="0" w:space="0" w:color="auto"/>
          </w:divBdr>
        </w:div>
        <w:div w:id="1507207186">
          <w:marLeft w:val="0"/>
          <w:marRight w:val="0"/>
          <w:marTop w:val="0"/>
          <w:marBottom w:val="0"/>
          <w:divBdr>
            <w:top w:val="none" w:sz="0" w:space="0" w:color="auto"/>
            <w:left w:val="none" w:sz="0" w:space="0" w:color="auto"/>
            <w:bottom w:val="none" w:sz="0" w:space="0" w:color="auto"/>
            <w:right w:val="none" w:sz="0" w:space="0" w:color="auto"/>
          </w:divBdr>
        </w:div>
        <w:div w:id="1592010496">
          <w:marLeft w:val="0"/>
          <w:marRight w:val="0"/>
          <w:marTop w:val="0"/>
          <w:marBottom w:val="0"/>
          <w:divBdr>
            <w:top w:val="none" w:sz="0" w:space="0" w:color="auto"/>
            <w:left w:val="none" w:sz="0" w:space="0" w:color="auto"/>
            <w:bottom w:val="none" w:sz="0" w:space="0" w:color="auto"/>
            <w:right w:val="none" w:sz="0" w:space="0" w:color="auto"/>
          </w:divBdr>
        </w:div>
        <w:div w:id="1083915621">
          <w:marLeft w:val="0"/>
          <w:marRight w:val="0"/>
          <w:marTop w:val="0"/>
          <w:marBottom w:val="0"/>
          <w:divBdr>
            <w:top w:val="none" w:sz="0" w:space="0" w:color="auto"/>
            <w:left w:val="none" w:sz="0" w:space="0" w:color="auto"/>
            <w:bottom w:val="none" w:sz="0" w:space="0" w:color="auto"/>
            <w:right w:val="none" w:sz="0" w:space="0" w:color="auto"/>
          </w:divBdr>
        </w:div>
        <w:div w:id="1787430967">
          <w:marLeft w:val="0"/>
          <w:marRight w:val="0"/>
          <w:marTop w:val="0"/>
          <w:marBottom w:val="0"/>
          <w:divBdr>
            <w:top w:val="none" w:sz="0" w:space="0" w:color="auto"/>
            <w:left w:val="none" w:sz="0" w:space="0" w:color="auto"/>
            <w:bottom w:val="none" w:sz="0" w:space="0" w:color="auto"/>
            <w:right w:val="none" w:sz="0" w:space="0" w:color="auto"/>
          </w:divBdr>
        </w:div>
        <w:div w:id="575939893">
          <w:marLeft w:val="0"/>
          <w:marRight w:val="0"/>
          <w:marTop w:val="0"/>
          <w:marBottom w:val="0"/>
          <w:divBdr>
            <w:top w:val="none" w:sz="0" w:space="0" w:color="auto"/>
            <w:left w:val="none" w:sz="0" w:space="0" w:color="auto"/>
            <w:bottom w:val="none" w:sz="0" w:space="0" w:color="auto"/>
            <w:right w:val="none" w:sz="0" w:space="0" w:color="auto"/>
          </w:divBdr>
        </w:div>
        <w:div w:id="1801340013">
          <w:marLeft w:val="0"/>
          <w:marRight w:val="0"/>
          <w:marTop w:val="0"/>
          <w:marBottom w:val="0"/>
          <w:divBdr>
            <w:top w:val="none" w:sz="0" w:space="0" w:color="auto"/>
            <w:left w:val="none" w:sz="0" w:space="0" w:color="auto"/>
            <w:bottom w:val="none" w:sz="0" w:space="0" w:color="auto"/>
            <w:right w:val="none" w:sz="0" w:space="0" w:color="auto"/>
          </w:divBdr>
        </w:div>
        <w:div w:id="958224622">
          <w:marLeft w:val="0"/>
          <w:marRight w:val="0"/>
          <w:marTop w:val="0"/>
          <w:marBottom w:val="0"/>
          <w:divBdr>
            <w:top w:val="none" w:sz="0" w:space="0" w:color="auto"/>
            <w:left w:val="none" w:sz="0" w:space="0" w:color="auto"/>
            <w:bottom w:val="none" w:sz="0" w:space="0" w:color="auto"/>
            <w:right w:val="none" w:sz="0" w:space="0" w:color="auto"/>
          </w:divBdr>
        </w:div>
      </w:divsChild>
    </w:div>
    <w:div w:id="1325741560">
      <w:bodyDiv w:val="1"/>
      <w:marLeft w:val="0"/>
      <w:marRight w:val="0"/>
      <w:marTop w:val="0"/>
      <w:marBottom w:val="0"/>
      <w:divBdr>
        <w:top w:val="none" w:sz="0" w:space="0" w:color="auto"/>
        <w:left w:val="none" w:sz="0" w:space="0" w:color="auto"/>
        <w:bottom w:val="none" w:sz="0" w:space="0" w:color="auto"/>
        <w:right w:val="none" w:sz="0" w:space="0" w:color="auto"/>
      </w:divBdr>
    </w:div>
    <w:div w:id="2047875809">
      <w:bodyDiv w:val="1"/>
      <w:marLeft w:val="0"/>
      <w:marRight w:val="0"/>
      <w:marTop w:val="0"/>
      <w:marBottom w:val="0"/>
      <w:divBdr>
        <w:top w:val="none" w:sz="0" w:space="0" w:color="auto"/>
        <w:left w:val="none" w:sz="0" w:space="0" w:color="auto"/>
        <w:bottom w:val="none" w:sz="0" w:space="0" w:color="auto"/>
        <w:right w:val="none" w:sz="0" w:space="0" w:color="auto"/>
      </w:divBdr>
      <w:divsChild>
        <w:div w:id="632490608">
          <w:marLeft w:val="0"/>
          <w:marRight w:val="0"/>
          <w:marTop w:val="0"/>
          <w:marBottom w:val="0"/>
          <w:divBdr>
            <w:top w:val="none" w:sz="0" w:space="0" w:color="auto"/>
            <w:left w:val="none" w:sz="0" w:space="0" w:color="auto"/>
            <w:bottom w:val="none" w:sz="0" w:space="0" w:color="auto"/>
            <w:right w:val="none" w:sz="0" w:space="0" w:color="auto"/>
          </w:divBdr>
        </w:div>
        <w:div w:id="1588343985">
          <w:marLeft w:val="0"/>
          <w:marRight w:val="0"/>
          <w:marTop w:val="0"/>
          <w:marBottom w:val="0"/>
          <w:divBdr>
            <w:top w:val="none" w:sz="0" w:space="0" w:color="auto"/>
            <w:left w:val="none" w:sz="0" w:space="0" w:color="auto"/>
            <w:bottom w:val="none" w:sz="0" w:space="0" w:color="auto"/>
            <w:right w:val="none" w:sz="0" w:space="0" w:color="auto"/>
          </w:divBdr>
        </w:div>
        <w:div w:id="1875657739">
          <w:marLeft w:val="0"/>
          <w:marRight w:val="0"/>
          <w:marTop w:val="0"/>
          <w:marBottom w:val="0"/>
          <w:divBdr>
            <w:top w:val="none" w:sz="0" w:space="0" w:color="auto"/>
            <w:left w:val="none" w:sz="0" w:space="0" w:color="auto"/>
            <w:bottom w:val="none" w:sz="0" w:space="0" w:color="auto"/>
            <w:right w:val="none" w:sz="0" w:space="0" w:color="auto"/>
          </w:divBdr>
        </w:div>
        <w:div w:id="1903441019">
          <w:marLeft w:val="0"/>
          <w:marRight w:val="0"/>
          <w:marTop w:val="0"/>
          <w:marBottom w:val="0"/>
          <w:divBdr>
            <w:top w:val="none" w:sz="0" w:space="0" w:color="auto"/>
            <w:left w:val="none" w:sz="0" w:space="0" w:color="auto"/>
            <w:bottom w:val="none" w:sz="0" w:space="0" w:color="auto"/>
            <w:right w:val="none" w:sz="0" w:space="0" w:color="auto"/>
          </w:divBdr>
        </w:div>
        <w:div w:id="2065592688">
          <w:marLeft w:val="0"/>
          <w:marRight w:val="0"/>
          <w:marTop w:val="0"/>
          <w:marBottom w:val="0"/>
          <w:divBdr>
            <w:top w:val="none" w:sz="0" w:space="0" w:color="auto"/>
            <w:left w:val="none" w:sz="0" w:space="0" w:color="auto"/>
            <w:bottom w:val="none" w:sz="0" w:space="0" w:color="auto"/>
            <w:right w:val="none" w:sz="0" w:space="0" w:color="auto"/>
          </w:divBdr>
        </w:div>
        <w:div w:id="2113547588">
          <w:marLeft w:val="0"/>
          <w:marRight w:val="0"/>
          <w:marTop w:val="0"/>
          <w:marBottom w:val="0"/>
          <w:divBdr>
            <w:top w:val="none" w:sz="0" w:space="0" w:color="auto"/>
            <w:left w:val="none" w:sz="0" w:space="0" w:color="auto"/>
            <w:bottom w:val="none" w:sz="0" w:space="0" w:color="auto"/>
            <w:right w:val="none" w:sz="0" w:space="0" w:color="auto"/>
          </w:divBdr>
        </w:div>
        <w:div w:id="211374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applytexas.org/" TargetMode="External"/><Relationship Id="rId26" Type="http://schemas.openxmlformats.org/officeDocument/2006/relationships/hyperlink" Target="https://www.dallascollege.edu/admissions/pages/default.aspx" TargetMode="External"/><Relationship Id="rId39" Type="http://schemas.openxmlformats.org/officeDocument/2006/relationships/hyperlink" Target="mailto:records@SurScan.com" TargetMode="External"/><Relationship Id="rId21" Type="http://schemas.openxmlformats.org/officeDocument/2006/relationships/hyperlink" Target="https://www.dallascollege.edu/cd/credit/pages/ecc-health-resources.aspx" TargetMode="External"/><Relationship Id="rId34" Type="http://schemas.openxmlformats.org/officeDocument/2006/relationships/hyperlink" Target="https://www.dallascollege.edu/cd/credit/pages/ecc-health-resources.aspx" TargetMode="External"/><Relationship Id="rId42" Type="http://schemas.openxmlformats.org/officeDocument/2006/relationships/hyperlink" Target="https://www.dcccd.edu/cd/credit/pages/ecc-immunization-requirements.aspx" TargetMode="External"/><Relationship Id="rId47" Type="http://schemas.openxmlformats.org/officeDocument/2006/relationships/hyperlink" Target="https://www.dcccd.edu/resources/dart-gopass/pages/default.aspx" TargetMode="External"/><Relationship Id="rId50" Type="http://schemas.openxmlformats.org/officeDocument/2006/relationships/hyperlink" Target="https://www.dcccd.edu/paying-for-college/financial-aid/pages/default.aspx"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sksohs@dallascollege.edu?subject=Questions%20about%20a%20health%20program" TargetMode="External"/><Relationship Id="rId29" Type="http://schemas.openxmlformats.org/officeDocument/2006/relationships/hyperlink" Target="https://www.dallascollege.edu/admissions/pages/new-credit-students.aspx" TargetMode="External"/><Relationship Id="rId11" Type="http://schemas.openxmlformats.org/officeDocument/2006/relationships/endnotes" Target="endnotes.xml"/><Relationship Id="rId24" Type="http://schemas.openxmlformats.org/officeDocument/2006/relationships/hyperlink" Target="https://www.dcccd.edu/cd/credit/pages/ecc-immunization-requirements.aspx" TargetMode="External"/><Relationship Id="rId32" Type="http://schemas.openxmlformats.org/officeDocument/2006/relationships/image" Target="media/image3.emf"/><Relationship Id="rId37" Type="http://schemas.openxmlformats.org/officeDocument/2006/relationships/hyperlink" Target="https://dallascollege.surpath.com/Account/Login" TargetMode="External"/><Relationship Id="rId40" Type="http://schemas.openxmlformats.org/officeDocument/2006/relationships/hyperlink" Target="https://forms.office.com/pages/responsepage.aspx?id=U1R-1i9z3EqUpEiI8tl9XUakwsM_5KVEgQl5nK5D38ZUMTdSWFZVNkNCTTJYRTVXOFZVOFZIN1pHNiQlQCN0PWcu&amp;route=shorturl" TargetMode="External"/><Relationship Id="rId45" Type="http://schemas.openxmlformats.org/officeDocument/2006/relationships/hyperlink" Target="https://www.dcccd.edu/cd/credit/online-learning/getready/pages/default.aspx" TargetMode="External"/><Relationship Id="rId53"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hyperlink" Target="mailto:studenttranscripts@dallascollege.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ahep.org/" TargetMode="External"/><Relationship Id="rId22" Type="http://schemas.openxmlformats.org/officeDocument/2006/relationships/hyperlink" Target="https://www.dallascollege.edu/cd/credit/pages/ecc-health-packets-sessions.aspx" TargetMode="External"/><Relationship Id="rId27" Type="http://schemas.openxmlformats.org/officeDocument/2006/relationships/hyperlink" Target="mailto:studenttranscripts@dallascollege.edu" TargetMode="External"/><Relationship Id="rId30" Type="http://schemas.openxmlformats.org/officeDocument/2006/relationships/hyperlink" Target="https://www.dallascollege.edu/resources/success-coaching/pages/centers.aspx" TargetMode="External"/><Relationship Id="rId35" Type="http://schemas.openxmlformats.org/officeDocument/2006/relationships/hyperlink" Target="https://www.dallascollege.edu/cd/credit/pages/ecc-health-resources.aspx" TargetMode="External"/><Relationship Id="rId43" Type="http://schemas.openxmlformats.org/officeDocument/2006/relationships/hyperlink" Target="https://www.healthcare.gov" TargetMode="External"/><Relationship Id="rId48" Type="http://schemas.openxmlformats.org/officeDocument/2006/relationships/hyperlink" Target="https://econnect.dcccd.edu/DroppingFacts.js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aama-ntl.org/"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dallascollege.edu/cd/credit/pages/ecc-immunization-requirements.aspx" TargetMode="External"/><Relationship Id="rId25" Type="http://schemas.openxmlformats.org/officeDocument/2006/relationships/hyperlink" Target="https://forms.office.com/pages/responsepage.aspx?id=U1R-1i9z3EqUpEiI8tl9XUakwsM_5KVEgQl5nK5D38ZUMTdSWFZVNkNCTTJYRTVXOFZVOFZIN1pHNiQlQCN0PWcu&amp;route=shorturl" TargetMode="External"/><Relationship Id="rId33" Type="http://schemas.openxmlformats.org/officeDocument/2006/relationships/hyperlink" Target="https://forms.office.com/Pages/ResponsePage.aspx?id=U1R-1i9z3EqUpEiI8tl9XR-JTZXG4gtGtI5xwkPieuFUOFdER1BQS1k5TU02R09FQTU0WFVDTEJQWSQlQCN0PWcu" TargetMode="External"/><Relationship Id="rId38" Type="http://schemas.openxmlformats.org/officeDocument/2006/relationships/hyperlink" Target="mailto:clientservices@SurScan.com" TargetMode="External"/><Relationship Id="rId46" Type="http://schemas.openxmlformats.org/officeDocument/2006/relationships/hyperlink" Target="https://www.dcccd.edu/cd/credit/pages/ecc-health-resources.aspx" TargetMode="External"/><Relationship Id="rId20" Type="http://schemas.openxmlformats.org/officeDocument/2006/relationships/hyperlink" Target="https://www.dallascollege.edu/resources/success-coaching/pages/default.aspx" TargetMode="External"/><Relationship Id="rId41" Type="http://schemas.openxmlformats.org/officeDocument/2006/relationships/hyperlink" Target="mailto:studenttranscripts@dallascollege.ed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allascollege.edu/cd/credit/pages/ecc-health-packets-sessions.aspx" TargetMode="External"/><Relationship Id="rId23" Type="http://schemas.openxmlformats.org/officeDocument/2006/relationships/hyperlink" Target="https://dallascollege.surpath.com" TargetMode="External"/><Relationship Id="rId28" Type="http://schemas.openxmlformats.org/officeDocument/2006/relationships/hyperlink" Target="https://www.dallascollege.edu/admissions/application/pages/default.aspx" TargetMode="External"/><Relationship Id="rId36" Type="http://schemas.openxmlformats.org/officeDocument/2006/relationships/hyperlink" Target="https://www.dallascollege.edu/cd/credit/pages/ecc-immunization-requirements.aspx" TargetMode="External"/><Relationship Id="rId49" Type="http://schemas.openxmlformats.org/officeDocument/2006/relationships/hyperlink" Target="https://www.dcccd.edu/paying-for-college/cost-tuition/third-course-attempt/pages/default.aspx?utm_source=shortcut+url&amp;utm_medium=redirect&amp;utm_campaign=financial+aid&amp;utm_term=thirdcourseattempt" TargetMode="External"/><Relationship Id="rId57" Type="http://schemas.microsoft.com/office/2020/10/relationships/intelligence" Target="intelligence2.xml"/><Relationship Id="rId10" Type="http://schemas.openxmlformats.org/officeDocument/2006/relationships/footnotes" Target="footnotes.xml"/><Relationship Id="rId31" Type="http://schemas.openxmlformats.org/officeDocument/2006/relationships/hyperlink" Target="https://www.dcccd.edu/health-packets-sessions/" TargetMode="External"/><Relationship Id="rId44" Type="http://schemas.openxmlformats.org/officeDocument/2006/relationships/hyperlink" Target="mailto:International@dallascollege.edu" TargetMode="External"/><Relationship Id="rId52" Type="http://schemas.openxmlformats.org/officeDocument/2006/relationships/hyperlink" Target="https://www.dcccd.edu/paying-for-college/payments/pages/payment-pla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F59D4E-B239-491B-BA37-A649A940E464}"/>
</file>

<file path=customXml/itemProps3.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4.xml><?xml version="1.0" encoding="utf-8"?>
<ds:datastoreItem xmlns:ds="http://schemas.openxmlformats.org/officeDocument/2006/customXml" ds:itemID="{DADF9988-18CF-49EE-A98B-D21F996D4F4A}">
  <ds:schemaRefs>
    <ds:schemaRef ds:uri="http://schemas.openxmlformats.org/officeDocument/2006/bibliography"/>
  </ds:schemaRefs>
</ds:datastoreItem>
</file>

<file path=customXml/itemProps5.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69267a25-e057-420e-947f-9c5f838d810c"/>
    <ds:schemaRef ds:uri="8ed414d8-0880-4833-991e-ee60a957f72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5814</Words>
  <Characters>33142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Medical assisting</vt:lpstr>
    </vt:vector>
  </TitlesOfParts>
  <Company>Dallas college</Company>
  <LinksUpToDate>false</LinksUpToDate>
  <CharactersWithSpaces>38879</CharactersWithSpaces>
  <SharedDoc>false</SharedDoc>
  <HLinks>
    <vt:vector size="354" baseType="variant">
      <vt:variant>
        <vt:i4>262207</vt:i4>
      </vt:variant>
      <vt:variant>
        <vt:i4>249</vt:i4>
      </vt:variant>
      <vt:variant>
        <vt:i4>0</vt:i4>
      </vt:variant>
      <vt:variant>
        <vt:i4>5</vt:i4>
      </vt:variant>
      <vt:variant>
        <vt:lpwstr>mailto:SAlexander@dcccd.edu</vt:lpwstr>
      </vt:variant>
      <vt:variant>
        <vt:lpwstr/>
      </vt:variant>
      <vt:variant>
        <vt:i4>7405591</vt:i4>
      </vt:variant>
      <vt:variant>
        <vt:i4>246</vt:i4>
      </vt:variant>
      <vt:variant>
        <vt:i4>0</vt:i4>
      </vt:variant>
      <vt:variant>
        <vt:i4>5</vt:i4>
      </vt:variant>
      <vt:variant>
        <vt:lpwstr>mailto:Registrar-ECC@dcccd.edu</vt:lpwstr>
      </vt:variant>
      <vt:variant>
        <vt:lpwstr/>
      </vt:variant>
      <vt:variant>
        <vt:i4>852058</vt:i4>
      </vt:variant>
      <vt:variant>
        <vt:i4>243</vt:i4>
      </vt:variant>
      <vt:variant>
        <vt:i4>0</vt:i4>
      </vt:variant>
      <vt:variant>
        <vt:i4>5</vt:i4>
      </vt:variant>
      <vt:variant>
        <vt:lpwstr>http://www.aama-ntl.org/</vt:lpwstr>
      </vt:variant>
      <vt:variant>
        <vt:lpwstr/>
      </vt:variant>
      <vt:variant>
        <vt:i4>4784143</vt:i4>
      </vt:variant>
      <vt:variant>
        <vt:i4>240</vt:i4>
      </vt:variant>
      <vt:variant>
        <vt:i4>0</vt:i4>
      </vt:variant>
      <vt:variant>
        <vt:i4>5</vt:i4>
      </vt:variant>
      <vt:variant>
        <vt:lpwstr>https://www.dcccd.edu/paying-for-college/financial-aid/pages/default.aspx</vt:lpwstr>
      </vt:variant>
      <vt:variant>
        <vt:lpwstr/>
      </vt:variant>
      <vt:variant>
        <vt:i4>8257656</vt:i4>
      </vt:variant>
      <vt:variant>
        <vt:i4>237</vt:i4>
      </vt:variant>
      <vt:variant>
        <vt:i4>0</vt:i4>
      </vt:variant>
      <vt:variant>
        <vt:i4>5</vt:i4>
      </vt:variant>
      <vt:variant>
        <vt:lpwstr>https://www.dcccd.edu/paying-for-college/cost-tuition/third-course-attempt/pages/default.aspx?utm_source=shortcut+url&amp;utm_medium=redirect&amp;utm_campaign=financial+aid&amp;utm_term=thirdcourseattempt</vt:lpwstr>
      </vt:variant>
      <vt:variant>
        <vt:lpwstr/>
      </vt:variant>
      <vt:variant>
        <vt:i4>458824</vt:i4>
      </vt:variant>
      <vt:variant>
        <vt:i4>234</vt:i4>
      </vt:variant>
      <vt:variant>
        <vt:i4>0</vt:i4>
      </vt:variant>
      <vt:variant>
        <vt:i4>5</vt:i4>
      </vt:variant>
      <vt:variant>
        <vt:lpwstr>https://econnect.dcccd.edu/DroppingFacts.jsp</vt:lpwstr>
      </vt:variant>
      <vt:variant>
        <vt:lpwstr/>
      </vt:variant>
      <vt:variant>
        <vt:i4>2556007</vt:i4>
      </vt:variant>
      <vt:variant>
        <vt:i4>231</vt:i4>
      </vt:variant>
      <vt:variant>
        <vt:i4>0</vt:i4>
      </vt:variant>
      <vt:variant>
        <vt:i4>5</vt:i4>
      </vt:variant>
      <vt:variant>
        <vt:lpwstr>https://www.dcccd.edu/resources/dart-gopass/pages/default.aspx</vt:lpwstr>
      </vt:variant>
      <vt:variant>
        <vt:lpwstr/>
      </vt:variant>
      <vt:variant>
        <vt:i4>7864431</vt:i4>
      </vt:variant>
      <vt:variant>
        <vt:i4>228</vt:i4>
      </vt:variant>
      <vt:variant>
        <vt:i4>0</vt:i4>
      </vt:variant>
      <vt:variant>
        <vt:i4>5</vt:i4>
      </vt:variant>
      <vt:variant>
        <vt:lpwstr>https://www.dcccd.edu/cd/credit/pages/ecc-health-resources.aspx</vt:lpwstr>
      </vt:variant>
      <vt:variant>
        <vt:lpwstr/>
      </vt:variant>
      <vt:variant>
        <vt:i4>3145831</vt:i4>
      </vt:variant>
      <vt:variant>
        <vt:i4>225</vt:i4>
      </vt:variant>
      <vt:variant>
        <vt:i4>0</vt:i4>
      </vt:variant>
      <vt:variant>
        <vt:i4>5</vt:i4>
      </vt:variant>
      <vt:variant>
        <vt:lpwstr>https://www.dcccd.edu/cd/credit/online-learning/getready/pages/default.aspx</vt:lpwstr>
      </vt:variant>
      <vt:variant>
        <vt:lpwstr/>
      </vt:variant>
      <vt:variant>
        <vt:i4>7602271</vt:i4>
      </vt:variant>
      <vt:variant>
        <vt:i4>222</vt:i4>
      </vt:variant>
      <vt:variant>
        <vt:i4>0</vt:i4>
      </vt:variant>
      <vt:variant>
        <vt:i4>5</vt:i4>
      </vt:variant>
      <vt:variant>
        <vt:lpwstr>mailto:International@dcccd.edu</vt:lpwstr>
      </vt:variant>
      <vt:variant>
        <vt:lpwstr/>
      </vt:variant>
      <vt:variant>
        <vt:i4>3932269</vt:i4>
      </vt:variant>
      <vt:variant>
        <vt:i4>219</vt:i4>
      </vt:variant>
      <vt:variant>
        <vt:i4>0</vt:i4>
      </vt:variant>
      <vt:variant>
        <vt:i4>5</vt:i4>
      </vt:variant>
      <vt:variant>
        <vt:lpwstr>https://www.healthcare.gov/</vt:lpwstr>
      </vt:variant>
      <vt:variant>
        <vt:lpwstr/>
      </vt:variant>
      <vt:variant>
        <vt:i4>4194394</vt:i4>
      </vt:variant>
      <vt:variant>
        <vt:i4>216</vt:i4>
      </vt:variant>
      <vt:variant>
        <vt:i4>0</vt:i4>
      </vt:variant>
      <vt:variant>
        <vt:i4>5</vt:i4>
      </vt:variant>
      <vt:variant>
        <vt:lpwstr>https://www.dcccd.edu/cd/credit/pages/ecc-immunization-requirements.aspx</vt:lpwstr>
      </vt:variant>
      <vt:variant>
        <vt:lpwstr/>
      </vt:variant>
      <vt:variant>
        <vt:i4>1900581</vt:i4>
      </vt:variant>
      <vt:variant>
        <vt:i4>213</vt:i4>
      </vt:variant>
      <vt:variant>
        <vt:i4>0</vt:i4>
      </vt:variant>
      <vt:variant>
        <vt:i4>5</vt:i4>
      </vt:variant>
      <vt:variant>
        <vt:lpwstr>mailto:studenttranscripts@dcccd.edu</vt:lpwstr>
      </vt:variant>
      <vt:variant>
        <vt:lpwstr/>
      </vt:variant>
      <vt:variant>
        <vt:i4>5898335</vt:i4>
      </vt:variant>
      <vt:variant>
        <vt:i4>210</vt:i4>
      </vt:variant>
      <vt:variant>
        <vt:i4>0</vt:i4>
      </vt:variant>
      <vt:variant>
        <vt:i4>5</vt:i4>
      </vt:variant>
      <vt:variant>
        <vt:lpwstr>https://www.dallascollege.edu/cd/credit/pages/ecc-immunization-requirements.aspx</vt:lpwstr>
      </vt:variant>
      <vt:variant>
        <vt:lpwstr/>
      </vt:variant>
      <vt:variant>
        <vt:i4>6422634</vt:i4>
      </vt:variant>
      <vt:variant>
        <vt:i4>207</vt:i4>
      </vt:variant>
      <vt:variant>
        <vt:i4>0</vt:i4>
      </vt:variant>
      <vt:variant>
        <vt:i4>5</vt:i4>
      </vt:variant>
      <vt:variant>
        <vt:lpwstr>https://www.dallascollege.edu/cd/credit/pages/ecc-health-resources.aspx</vt:lpwstr>
      </vt:variant>
      <vt:variant>
        <vt:lpwstr/>
      </vt:variant>
      <vt:variant>
        <vt:i4>6422634</vt:i4>
      </vt:variant>
      <vt:variant>
        <vt:i4>204</vt:i4>
      </vt:variant>
      <vt:variant>
        <vt:i4>0</vt:i4>
      </vt:variant>
      <vt:variant>
        <vt:i4>5</vt:i4>
      </vt:variant>
      <vt:variant>
        <vt:lpwstr>https://www.dallascollege.edu/cd/credit/pages/ecc-health-resources.aspx</vt:lpwstr>
      </vt:variant>
      <vt:variant>
        <vt:lpwstr/>
      </vt:variant>
      <vt:variant>
        <vt:i4>4456473</vt:i4>
      </vt:variant>
      <vt:variant>
        <vt:i4>201</vt:i4>
      </vt:variant>
      <vt:variant>
        <vt:i4>0</vt:i4>
      </vt:variant>
      <vt:variant>
        <vt:i4>5</vt:i4>
      </vt:variant>
      <vt:variant>
        <vt:lpwstr>https://forms.office.com/Pages/ResponsePage.aspx?id=U1R-1i9z3EqUpEiI8tl9XR-JTZXG4gtGtI5xwkPieuFUOFdER1BQS1k5TU02R09FQTU0WFVDTEJQWSQlQCN0PWcu</vt:lpwstr>
      </vt:variant>
      <vt:variant>
        <vt:lpwstr/>
      </vt:variant>
      <vt:variant>
        <vt:i4>6357050</vt:i4>
      </vt:variant>
      <vt:variant>
        <vt:i4>198</vt:i4>
      </vt:variant>
      <vt:variant>
        <vt:i4>0</vt:i4>
      </vt:variant>
      <vt:variant>
        <vt:i4>5</vt:i4>
      </vt:variant>
      <vt:variant>
        <vt:lpwstr>https://www.dcccd.edu/health-packets-sessions/</vt:lpwstr>
      </vt:variant>
      <vt:variant>
        <vt:lpwstr/>
      </vt:variant>
      <vt:variant>
        <vt:i4>2162794</vt:i4>
      </vt:variant>
      <vt:variant>
        <vt:i4>195</vt:i4>
      </vt:variant>
      <vt:variant>
        <vt:i4>0</vt:i4>
      </vt:variant>
      <vt:variant>
        <vt:i4>5</vt:i4>
      </vt:variant>
      <vt:variant>
        <vt:lpwstr>https://www.dallascollege.edu/resources/success-coaching/pages/centers.aspx</vt:lpwstr>
      </vt:variant>
      <vt:variant>
        <vt:lpwstr/>
      </vt:variant>
      <vt:variant>
        <vt:i4>7733290</vt:i4>
      </vt:variant>
      <vt:variant>
        <vt:i4>192</vt:i4>
      </vt:variant>
      <vt:variant>
        <vt:i4>0</vt:i4>
      </vt:variant>
      <vt:variant>
        <vt:i4>5</vt:i4>
      </vt:variant>
      <vt:variant>
        <vt:lpwstr>https://www.dallascollege.edu/admissions/pages/new-credit-students.aspx</vt:lpwstr>
      </vt:variant>
      <vt:variant>
        <vt:lpwstr/>
      </vt:variant>
      <vt:variant>
        <vt:i4>3997748</vt:i4>
      </vt:variant>
      <vt:variant>
        <vt:i4>189</vt:i4>
      </vt:variant>
      <vt:variant>
        <vt:i4>0</vt:i4>
      </vt:variant>
      <vt:variant>
        <vt:i4>5</vt:i4>
      </vt:variant>
      <vt:variant>
        <vt:lpwstr>https://www.dallascollege.edu/admissions/application/pages/default.aspx</vt:lpwstr>
      </vt:variant>
      <vt:variant>
        <vt:lpwstr/>
      </vt:variant>
      <vt:variant>
        <vt:i4>458784</vt:i4>
      </vt:variant>
      <vt:variant>
        <vt:i4>186</vt:i4>
      </vt:variant>
      <vt:variant>
        <vt:i4>0</vt:i4>
      </vt:variant>
      <vt:variant>
        <vt:i4>5</vt:i4>
      </vt:variant>
      <vt:variant>
        <vt:lpwstr>mailto:studenttranscripts@dallascollege.edu</vt:lpwstr>
      </vt:variant>
      <vt:variant>
        <vt:lpwstr/>
      </vt:variant>
      <vt:variant>
        <vt:i4>2293887</vt:i4>
      </vt:variant>
      <vt:variant>
        <vt:i4>183</vt:i4>
      </vt:variant>
      <vt:variant>
        <vt:i4>0</vt:i4>
      </vt:variant>
      <vt:variant>
        <vt:i4>5</vt:i4>
      </vt:variant>
      <vt:variant>
        <vt:lpwstr>https://www.dallascollege.edu/admissions/pages/default.aspx</vt:lpwstr>
      </vt:variant>
      <vt:variant>
        <vt:lpwstr/>
      </vt:variant>
      <vt:variant>
        <vt:i4>4194394</vt:i4>
      </vt:variant>
      <vt:variant>
        <vt:i4>180</vt:i4>
      </vt:variant>
      <vt:variant>
        <vt:i4>0</vt:i4>
      </vt:variant>
      <vt:variant>
        <vt:i4>5</vt:i4>
      </vt:variant>
      <vt:variant>
        <vt:lpwstr>https://www.dcccd.edu/cd/credit/pages/ecc-immunization-requirements.aspx</vt:lpwstr>
      </vt:variant>
      <vt:variant>
        <vt:lpwstr/>
      </vt:variant>
      <vt:variant>
        <vt:i4>3801120</vt:i4>
      </vt:variant>
      <vt:variant>
        <vt:i4>177</vt:i4>
      </vt:variant>
      <vt:variant>
        <vt:i4>0</vt:i4>
      </vt:variant>
      <vt:variant>
        <vt:i4>5</vt:i4>
      </vt:variant>
      <vt:variant>
        <vt:lpwstr>https://dallascollege.surpath.com/</vt:lpwstr>
      </vt:variant>
      <vt:variant>
        <vt:lpwstr/>
      </vt:variant>
      <vt:variant>
        <vt:i4>3145826</vt:i4>
      </vt:variant>
      <vt:variant>
        <vt:i4>171</vt:i4>
      </vt:variant>
      <vt:variant>
        <vt:i4>0</vt:i4>
      </vt:variant>
      <vt:variant>
        <vt:i4>5</vt:i4>
      </vt:variant>
      <vt:variant>
        <vt:lpwstr>https://www.dallascollege.edu/cd/credit/pages/ecc-health-packets-sessions.aspx</vt:lpwstr>
      </vt:variant>
      <vt:variant>
        <vt:lpwstr/>
      </vt:variant>
      <vt:variant>
        <vt:i4>6422634</vt:i4>
      </vt:variant>
      <vt:variant>
        <vt:i4>168</vt:i4>
      </vt:variant>
      <vt:variant>
        <vt:i4>0</vt:i4>
      </vt:variant>
      <vt:variant>
        <vt:i4>5</vt:i4>
      </vt:variant>
      <vt:variant>
        <vt:lpwstr>https://www.dallascollege.edu/cd/credit/pages/ecc-health-resources.aspx</vt:lpwstr>
      </vt:variant>
      <vt:variant>
        <vt:lpwstr/>
      </vt:variant>
      <vt:variant>
        <vt:i4>3735649</vt:i4>
      </vt:variant>
      <vt:variant>
        <vt:i4>165</vt:i4>
      </vt:variant>
      <vt:variant>
        <vt:i4>0</vt:i4>
      </vt:variant>
      <vt:variant>
        <vt:i4>5</vt:i4>
      </vt:variant>
      <vt:variant>
        <vt:lpwstr>https://www.dallascollege.edu/resources/success-coaching/pages/default.aspx</vt:lpwstr>
      </vt:variant>
      <vt:variant>
        <vt:lpwstr/>
      </vt:variant>
      <vt:variant>
        <vt:i4>458784</vt:i4>
      </vt:variant>
      <vt:variant>
        <vt:i4>162</vt:i4>
      </vt:variant>
      <vt:variant>
        <vt:i4>0</vt:i4>
      </vt:variant>
      <vt:variant>
        <vt:i4>5</vt:i4>
      </vt:variant>
      <vt:variant>
        <vt:lpwstr>mailto:studenttranscripts@dallascollege.edu</vt:lpwstr>
      </vt:variant>
      <vt:variant>
        <vt:lpwstr/>
      </vt:variant>
      <vt:variant>
        <vt:i4>2293872</vt:i4>
      </vt:variant>
      <vt:variant>
        <vt:i4>159</vt:i4>
      </vt:variant>
      <vt:variant>
        <vt:i4>0</vt:i4>
      </vt:variant>
      <vt:variant>
        <vt:i4>5</vt:i4>
      </vt:variant>
      <vt:variant>
        <vt:lpwstr>https://www.applytexas.org/</vt:lpwstr>
      </vt:variant>
      <vt:variant>
        <vt:lpwstr/>
      </vt:variant>
      <vt:variant>
        <vt:i4>786449</vt:i4>
      </vt:variant>
      <vt:variant>
        <vt:i4>156</vt:i4>
      </vt:variant>
      <vt:variant>
        <vt:i4>0</vt:i4>
      </vt:variant>
      <vt:variant>
        <vt:i4>5</vt:i4>
      </vt:variant>
      <vt:variant>
        <vt:lpwstr>https://www.dallascollege.edu/SiteCollectionDocuments/docs/cd/credit/health-admissions/Application Eligibility Categories.docx?csf=1&amp;e=wafThp</vt:lpwstr>
      </vt:variant>
      <vt:variant>
        <vt:lpwstr/>
      </vt:variant>
      <vt:variant>
        <vt:i4>2818063</vt:i4>
      </vt:variant>
      <vt:variant>
        <vt:i4>153</vt:i4>
      </vt:variant>
      <vt:variant>
        <vt:i4>0</vt:i4>
      </vt:variant>
      <vt:variant>
        <vt:i4>5</vt:i4>
      </vt:variant>
      <vt:variant>
        <vt:lpwstr/>
      </vt:variant>
      <vt:variant>
        <vt:lpwstr>_Eligibility_to_Apply</vt:lpwstr>
      </vt:variant>
      <vt:variant>
        <vt:i4>5898335</vt:i4>
      </vt:variant>
      <vt:variant>
        <vt:i4>150</vt:i4>
      </vt:variant>
      <vt:variant>
        <vt:i4>0</vt:i4>
      </vt:variant>
      <vt:variant>
        <vt:i4>5</vt:i4>
      </vt:variant>
      <vt:variant>
        <vt:lpwstr>https://www.dallascollege.edu/cd/credit/pages/ecc-immunization-requirements.aspx</vt:lpwstr>
      </vt:variant>
      <vt:variant>
        <vt:lpwstr/>
      </vt:variant>
      <vt:variant>
        <vt:i4>4915313</vt:i4>
      </vt:variant>
      <vt:variant>
        <vt:i4>147</vt:i4>
      </vt:variant>
      <vt:variant>
        <vt:i4>0</vt:i4>
      </vt:variant>
      <vt:variant>
        <vt:i4>5</vt:i4>
      </vt:variant>
      <vt:variant>
        <vt:lpwstr>mailto:asksohs@dallascollege.edu?subject=Questions%20about%20a%20health%20program</vt:lpwstr>
      </vt:variant>
      <vt:variant>
        <vt:lpwstr/>
      </vt:variant>
      <vt:variant>
        <vt:i4>3145826</vt:i4>
      </vt:variant>
      <vt:variant>
        <vt:i4>144</vt:i4>
      </vt:variant>
      <vt:variant>
        <vt:i4>0</vt:i4>
      </vt:variant>
      <vt:variant>
        <vt:i4>5</vt:i4>
      </vt:variant>
      <vt:variant>
        <vt:lpwstr>https://www.dallascollege.edu/cd/credit/pages/ecc-health-packets-sessions.aspx</vt:lpwstr>
      </vt:variant>
      <vt:variant>
        <vt:lpwstr/>
      </vt:variant>
      <vt:variant>
        <vt:i4>4128801</vt:i4>
      </vt:variant>
      <vt:variant>
        <vt:i4>141</vt:i4>
      </vt:variant>
      <vt:variant>
        <vt:i4>0</vt:i4>
      </vt:variant>
      <vt:variant>
        <vt:i4>5</vt:i4>
      </vt:variant>
      <vt:variant>
        <vt:lpwstr>http://www.caahep.org/</vt:lpwstr>
      </vt:variant>
      <vt:variant>
        <vt:lpwstr/>
      </vt:variant>
      <vt:variant>
        <vt:i4>1507381</vt:i4>
      </vt:variant>
      <vt:variant>
        <vt:i4>134</vt:i4>
      </vt:variant>
      <vt:variant>
        <vt:i4>0</vt:i4>
      </vt:variant>
      <vt:variant>
        <vt:i4>5</vt:i4>
      </vt:variant>
      <vt:variant>
        <vt:lpwstr/>
      </vt:variant>
      <vt:variant>
        <vt:lpwstr>_Toc140237710</vt:lpwstr>
      </vt:variant>
      <vt:variant>
        <vt:i4>1441845</vt:i4>
      </vt:variant>
      <vt:variant>
        <vt:i4>128</vt:i4>
      </vt:variant>
      <vt:variant>
        <vt:i4>0</vt:i4>
      </vt:variant>
      <vt:variant>
        <vt:i4>5</vt:i4>
      </vt:variant>
      <vt:variant>
        <vt:lpwstr/>
      </vt:variant>
      <vt:variant>
        <vt:lpwstr>_Toc140237709</vt:lpwstr>
      </vt:variant>
      <vt:variant>
        <vt:i4>1441845</vt:i4>
      </vt:variant>
      <vt:variant>
        <vt:i4>122</vt:i4>
      </vt:variant>
      <vt:variant>
        <vt:i4>0</vt:i4>
      </vt:variant>
      <vt:variant>
        <vt:i4>5</vt:i4>
      </vt:variant>
      <vt:variant>
        <vt:lpwstr/>
      </vt:variant>
      <vt:variant>
        <vt:lpwstr>_Toc140237708</vt:lpwstr>
      </vt:variant>
      <vt:variant>
        <vt:i4>1441845</vt:i4>
      </vt:variant>
      <vt:variant>
        <vt:i4>116</vt:i4>
      </vt:variant>
      <vt:variant>
        <vt:i4>0</vt:i4>
      </vt:variant>
      <vt:variant>
        <vt:i4>5</vt:i4>
      </vt:variant>
      <vt:variant>
        <vt:lpwstr/>
      </vt:variant>
      <vt:variant>
        <vt:lpwstr>_Toc140237707</vt:lpwstr>
      </vt:variant>
      <vt:variant>
        <vt:i4>1441845</vt:i4>
      </vt:variant>
      <vt:variant>
        <vt:i4>110</vt:i4>
      </vt:variant>
      <vt:variant>
        <vt:i4>0</vt:i4>
      </vt:variant>
      <vt:variant>
        <vt:i4>5</vt:i4>
      </vt:variant>
      <vt:variant>
        <vt:lpwstr/>
      </vt:variant>
      <vt:variant>
        <vt:lpwstr>_Toc140237706</vt:lpwstr>
      </vt:variant>
      <vt:variant>
        <vt:i4>1441845</vt:i4>
      </vt:variant>
      <vt:variant>
        <vt:i4>104</vt:i4>
      </vt:variant>
      <vt:variant>
        <vt:i4>0</vt:i4>
      </vt:variant>
      <vt:variant>
        <vt:i4>5</vt:i4>
      </vt:variant>
      <vt:variant>
        <vt:lpwstr/>
      </vt:variant>
      <vt:variant>
        <vt:lpwstr>_Toc140237705</vt:lpwstr>
      </vt:variant>
      <vt:variant>
        <vt:i4>1441845</vt:i4>
      </vt:variant>
      <vt:variant>
        <vt:i4>98</vt:i4>
      </vt:variant>
      <vt:variant>
        <vt:i4>0</vt:i4>
      </vt:variant>
      <vt:variant>
        <vt:i4>5</vt:i4>
      </vt:variant>
      <vt:variant>
        <vt:lpwstr/>
      </vt:variant>
      <vt:variant>
        <vt:lpwstr>_Toc140237704</vt:lpwstr>
      </vt:variant>
      <vt:variant>
        <vt:i4>1441845</vt:i4>
      </vt:variant>
      <vt:variant>
        <vt:i4>92</vt:i4>
      </vt:variant>
      <vt:variant>
        <vt:i4>0</vt:i4>
      </vt:variant>
      <vt:variant>
        <vt:i4>5</vt:i4>
      </vt:variant>
      <vt:variant>
        <vt:lpwstr/>
      </vt:variant>
      <vt:variant>
        <vt:lpwstr>_Toc140237703</vt:lpwstr>
      </vt:variant>
      <vt:variant>
        <vt:i4>1441845</vt:i4>
      </vt:variant>
      <vt:variant>
        <vt:i4>86</vt:i4>
      </vt:variant>
      <vt:variant>
        <vt:i4>0</vt:i4>
      </vt:variant>
      <vt:variant>
        <vt:i4>5</vt:i4>
      </vt:variant>
      <vt:variant>
        <vt:lpwstr/>
      </vt:variant>
      <vt:variant>
        <vt:lpwstr>_Toc140237702</vt:lpwstr>
      </vt:variant>
      <vt:variant>
        <vt:i4>1441845</vt:i4>
      </vt:variant>
      <vt:variant>
        <vt:i4>80</vt:i4>
      </vt:variant>
      <vt:variant>
        <vt:i4>0</vt:i4>
      </vt:variant>
      <vt:variant>
        <vt:i4>5</vt:i4>
      </vt:variant>
      <vt:variant>
        <vt:lpwstr/>
      </vt:variant>
      <vt:variant>
        <vt:lpwstr>_Toc140237701</vt:lpwstr>
      </vt:variant>
      <vt:variant>
        <vt:i4>1441845</vt:i4>
      </vt:variant>
      <vt:variant>
        <vt:i4>74</vt:i4>
      </vt:variant>
      <vt:variant>
        <vt:i4>0</vt:i4>
      </vt:variant>
      <vt:variant>
        <vt:i4>5</vt:i4>
      </vt:variant>
      <vt:variant>
        <vt:lpwstr/>
      </vt:variant>
      <vt:variant>
        <vt:lpwstr>_Toc140237700</vt:lpwstr>
      </vt:variant>
      <vt:variant>
        <vt:i4>2031668</vt:i4>
      </vt:variant>
      <vt:variant>
        <vt:i4>68</vt:i4>
      </vt:variant>
      <vt:variant>
        <vt:i4>0</vt:i4>
      </vt:variant>
      <vt:variant>
        <vt:i4>5</vt:i4>
      </vt:variant>
      <vt:variant>
        <vt:lpwstr/>
      </vt:variant>
      <vt:variant>
        <vt:lpwstr>_Toc140237699</vt:lpwstr>
      </vt:variant>
      <vt:variant>
        <vt:i4>2031668</vt:i4>
      </vt:variant>
      <vt:variant>
        <vt:i4>62</vt:i4>
      </vt:variant>
      <vt:variant>
        <vt:i4>0</vt:i4>
      </vt:variant>
      <vt:variant>
        <vt:i4>5</vt:i4>
      </vt:variant>
      <vt:variant>
        <vt:lpwstr/>
      </vt:variant>
      <vt:variant>
        <vt:lpwstr>_Toc140237698</vt:lpwstr>
      </vt:variant>
      <vt:variant>
        <vt:i4>2031668</vt:i4>
      </vt:variant>
      <vt:variant>
        <vt:i4>56</vt:i4>
      </vt:variant>
      <vt:variant>
        <vt:i4>0</vt:i4>
      </vt:variant>
      <vt:variant>
        <vt:i4>5</vt:i4>
      </vt:variant>
      <vt:variant>
        <vt:lpwstr/>
      </vt:variant>
      <vt:variant>
        <vt:lpwstr>_Toc140237697</vt:lpwstr>
      </vt:variant>
      <vt:variant>
        <vt:i4>2031668</vt:i4>
      </vt:variant>
      <vt:variant>
        <vt:i4>50</vt:i4>
      </vt:variant>
      <vt:variant>
        <vt:i4>0</vt:i4>
      </vt:variant>
      <vt:variant>
        <vt:i4>5</vt:i4>
      </vt:variant>
      <vt:variant>
        <vt:lpwstr/>
      </vt:variant>
      <vt:variant>
        <vt:lpwstr>_Toc140237696</vt:lpwstr>
      </vt:variant>
      <vt:variant>
        <vt:i4>2031668</vt:i4>
      </vt:variant>
      <vt:variant>
        <vt:i4>44</vt:i4>
      </vt:variant>
      <vt:variant>
        <vt:i4>0</vt:i4>
      </vt:variant>
      <vt:variant>
        <vt:i4>5</vt:i4>
      </vt:variant>
      <vt:variant>
        <vt:lpwstr/>
      </vt:variant>
      <vt:variant>
        <vt:lpwstr>_Toc140237695</vt:lpwstr>
      </vt:variant>
      <vt:variant>
        <vt:i4>2031668</vt:i4>
      </vt:variant>
      <vt:variant>
        <vt:i4>38</vt:i4>
      </vt:variant>
      <vt:variant>
        <vt:i4>0</vt:i4>
      </vt:variant>
      <vt:variant>
        <vt:i4>5</vt:i4>
      </vt:variant>
      <vt:variant>
        <vt:lpwstr/>
      </vt:variant>
      <vt:variant>
        <vt:lpwstr>_Toc140237694</vt:lpwstr>
      </vt:variant>
      <vt:variant>
        <vt:i4>2031668</vt:i4>
      </vt:variant>
      <vt:variant>
        <vt:i4>32</vt:i4>
      </vt:variant>
      <vt:variant>
        <vt:i4>0</vt:i4>
      </vt:variant>
      <vt:variant>
        <vt:i4>5</vt:i4>
      </vt:variant>
      <vt:variant>
        <vt:lpwstr/>
      </vt:variant>
      <vt:variant>
        <vt:lpwstr>_Toc140237693</vt:lpwstr>
      </vt:variant>
      <vt:variant>
        <vt:i4>2031668</vt:i4>
      </vt:variant>
      <vt:variant>
        <vt:i4>26</vt:i4>
      </vt:variant>
      <vt:variant>
        <vt:i4>0</vt:i4>
      </vt:variant>
      <vt:variant>
        <vt:i4>5</vt:i4>
      </vt:variant>
      <vt:variant>
        <vt:lpwstr/>
      </vt:variant>
      <vt:variant>
        <vt:lpwstr>_Toc140237692</vt:lpwstr>
      </vt:variant>
      <vt:variant>
        <vt:i4>2031668</vt:i4>
      </vt:variant>
      <vt:variant>
        <vt:i4>20</vt:i4>
      </vt:variant>
      <vt:variant>
        <vt:i4>0</vt:i4>
      </vt:variant>
      <vt:variant>
        <vt:i4>5</vt:i4>
      </vt:variant>
      <vt:variant>
        <vt:lpwstr/>
      </vt:variant>
      <vt:variant>
        <vt:lpwstr>_Toc140237691</vt:lpwstr>
      </vt:variant>
      <vt:variant>
        <vt:i4>2031668</vt:i4>
      </vt:variant>
      <vt:variant>
        <vt:i4>14</vt:i4>
      </vt:variant>
      <vt:variant>
        <vt:i4>0</vt:i4>
      </vt:variant>
      <vt:variant>
        <vt:i4>5</vt:i4>
      </vt:variant>
      <vt:variant>
        <vt:lpwstr/>
      </vt:variant>
      <vt:variant>
        <vt:lpwstr>_Toc140237690</vt:lpwstr>
      </vt:variant>
      <vt:variant>
        <vt:i4>1966132</vt:i4>
      </vt:variant>
      <vt:variant>
        <vt:i4>8</vt:i4>
      </vt:variant>
      <vt:variant>
        <vt:i4>0</vt:i4>
      </vt:variant>
      <vt:variant>
        <vt:i4>5</vt:i4>
      </vt:variant>
      <vt:variant>
        <vt:lpwstr/>
      </vt:variant>
      <vt:variant>
        <vt:lpwstr>_Toc140237689</vt:lpwstr>
      </vt:variant>
      <vt:variant>
        <vt:i4>1966132</vt:i4>
      </vt:variant>
      <vt:variant>
        <vt:i4>2</vt:i4>
      </vt:variant>
      <vt:variant>
        <vt:i4>0</vt:i4>
      </vt:variant>
      <vt:variant>
        <vt:i4>5</vt:i4>
      </vt:variant>
      <vt:variant>
        <vt:lpwstr/>
      </vt:variant>
      <vt:variant>
        <vt:lpwstr>_Toc140237688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assisting</dc:title>
  <dc:subject/>
  <dc:creator>Brian Godwin</dc:creator>
  <cp:keywords/>
  <dc:description/>
  <cp:lastModifiedBy>Ella Rhee</cp:lastModifiedBy>
  <cp:revision>17</cp:revision>
  <dcterms:created xsi:type="dcterms:W3CDTF">2024-10-01T14:10:00Z</dcterms:created>
  <dcterms:modified xsi:type="dcterms:W3CDTF">2024-10-01T14:20:00Z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MediaServiceImageTags">
    <vt:lpwstr/>
  </property>
</Properties>
</file>