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86EA" w14:textId="77777777" w:rsidR="004C5FC1" w:rsidRDefault="0000791A">
      <w:pPr>
        <w:pStyle w:val="BodyText"/>
        <w:ind w:left="2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0C87F0" wp14:editId="350C87F1">
            <wp:extent cx="4748396" cy="1144143"/>
            <wp:effectExtent l="0" t="0" r="0" b="0"/>
            <wp:docPr id="1" name="image1.jpeg" descr="School of Health Sciences Dallas College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396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86EB" w14:textId="0214BA3A" w:rsidR="004C5FC1" w:rsidRDefault="00B1418F">
      <w:pPr>
        <w:pStyle w:val="Title"/>
      </w:pPr>
      <w:r>
        <w:rPr>
          <w:spacing w:val="-2"/>
          <w:w w:val="95"/>
        </w:rPr>
        <w:t>Community Health Worker</w:t>
      </w:r>
    </w:p>
    <w:p w14:paraId="350C86EC" w14:textId="51C2FD24" w:rsidR="004C5FC1" w:rsidRDefault="00B1418F">
      <w:pPr>
        <w:pStyle w:val="BodyText"/>
        <w:spacing w:before="7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0C87F2" wp14:editId="60F27D6F">
                <wp:simplePos x="0" y="0"/>
                <wp:positionH relativeFrom="page">
                  <wp:posOffset>946150</wp:posOffset>
                </wp:positionH>
                <wp:positionV relativeFrom="paragraph">
                  <wp:posOffset>135890</wp:posOffset>
                </wp:positionV>
                <wp:extent cx="5878195" cy="6350"/>
                <wp:effectExtent l="0" t="0" r="0" b="0"/>
                <wp:wrapTopAndBottom/>
                <wp:docPr id="161512336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195" cy="6350"/>
                        </a:xfrm>
                        <a:custGeom>
                          <a:avLst/>
                          <a:gdLst>
                            <a:gd name="T0" fmla="+- 0 1495 1490"/>
                            <a:gd name="T1" fmla="*/ T0 w 9257"/>
                            <a:gd name="T2" fmla="+- 0 214 214"/>
                            <a:gd name="T3" fmla="*/ 214 h 10"/>
                            <a:gd name="T4" fmla="+- 0 1490 1490"/>
                            <a:gd name="T5" fmla="*/ T4 w 9257"/>
                            <a:gd name="T6" fmla="+- 0 214 214"/>
                            <a:gd name="T7" fmla="*/ 214 h 10"/>
                            <a:gd name="T8" fmla="+- 0 1490 1490"/>
                            <a:gd name="T9" fmla="*/ T8 w 9257"/>
                            <a:gd name="T10" fmla="+- 0 219 214"/>
                            <a:gd name="T11" fmla="*/ 219 h 10"/>
                            <a:gd name="T12" fmla="+- 0 1490 1490"/>
                            <a:gd name="T13" fmla="*/ T12 w 9257"/>
                            <a:gd name="T14" fmla="+- 0 224 214"/>
                            <a:gd name="T15" fmla="*/ 224 h 10"/>
                            <a:gd name="T16" fmla="+- 0 1495 1490"/>
                            <a:gd name="T17" fmla="*/ T16 w 9257"/>
                            <a:gd name="T18" fmla="+- 0 224 214"/>
                            <a:gd name="T19" fmla="*/ 224 h 10"/>
                            <a:gd name="T20" fmla="+- 0 1495 1490"/>
                            <a:gd name="T21" fmla="*/ T20 w 9257"/>
                            <a:gd name="T22" fmla="+- 0 219 214"/>
                            <a:gd name="T23" fmla="*/ 219 h 10"/>
                            <a:gd name="T24" fmla="+- 0 1495 1490"/>
                            <a:gd name="T25" fmla="*/ T24 w 9257"/>
                            <a:gd name="T26" fmla="+- 0 214 214"/>
                            <a:gd name="T27" fmla="*/ 214 h 10"/>
                            <a:gd name="T28" fmla="+- 0 10747 1490"/>
                            <a:gd name="T29" fmla="*/ T28 w 9257"/>
                            <a:gd name="T30" fmla="+- 0 214 214"/>
                            <a:gd name="T31" fmla="*/ 214 h 10"/>
                            <a:gd name="T32" fmla="+- 0 10742 1490"/>
                            <a:gd name="T33" fmla="*/ T32 w 9257"/>
                            <a:gd name="T34" fmla="+- 0 214 214"/>
                            <a:gd name="T35" fmla="*/ 214 h 10"/>
                            <a:gd name="T36" fmla="+- 0 1495 1490"/>
                            <a:gd name="T37" fmla="*/ T36 w 9257"/>
                            <a:gd name="T38" fmla="+- 0 214 214"/>
                            <a:gd name="T39" fmla="*/ 214 h 10"/>
                            <a:gd name="T40" fmla="+- 0 1495 1490"/>
                            <a:gd name="T41" fmla="*/ T40 w 9257"/>
                            <a:gd name="T42" fmla="+- 0 219 214"/>
                            <a:gd name="T43" fmla="*/ 219 h 10"/>
                            <a:gd name="T44" fmla="+- 0 1495 1490"/>
                            <a:gd name="T45" fmla="*/ T44 w 9257"/>
                            <a:gd name="T46" fmla="+- 0 224 214"/>
                            <a:gd name="T47" fmla="*/ 224 h 10"/>
                            <a:gd name="T48" fmla="+- 0 10742 1490"/>
                            <a:gd name="T49" fmla="*/ T48 w 9257"/>
                            <a:gd name="T50" fmla="+- 0 224 214"/>
                            <a:gd name="T51" fmla="*/ 224 h 10"/>
                            <a:gd name="T52" fmla="+- 0 10747 1490"/>
                            <a:gd name="T53" fmla="*/ T52 w 9257"/>
                            <a:gd name="T54" fmla="+- 0 224 214"/>
                            <a:gd name="T55" fmla="*/ 224 h 10"/>
                            <a:gd name="T56" fmla="+- 0 10747 1490"/>
                            <a:gd name="T57" fmla="*/ T56 w 9257"/>
                            <a:gd name="T58" fmla="+- 0 219 214"/>
                            <a:gd name="T59" fmla="*/ 219 h 10"/>
                            <a:gd name="T60" fmla="+- 0 10747 1490"/>
                            <a:gd name="T61" fmla="*/ T60 w 9257"/>
                            <a:gd name="T62" fmla="+- 0 214 214"/>
                            <a:gd name="T63" fmla="*/ 21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257" h="1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9257" y="0"/>
                              </a:moveTo>
                              <a:lnTo>
                                <a:pt x="9252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5" y="10"/>
                              </a:lnTo>
                              <a:lnTo>
                                <a:pt x="9252" y="10"/>
                              </a:lnTo>
                              <a:lnTo>
                                <a:pt x="9257" y="10"/>
                              </a:lnTo>
                              <a:lnTo>
                                <a:pt x="9257" y="5"/>
                              </a:lnTo>
                              <a:lnTo>
                                <a:pt x="9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C2C3" id="docshape4" o:spid="_x0000_s1026" style="position:absolute;margin-left:74.5pt;margin-top:10.7pt;width:462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" path="m5,l,,,5r,5l5,10,5,5,5,xm9257,r-5,l5,r,5l5,10r9247,l9257,10r,-5l9257,xe" fillcolor="#9f9f9f" stroked="f">
                <v:path arrowok="t" o:connecttype="custom" o:connectlocs="3175,135890;0,135890;0,139065;0,142240;3175,142240;3175,139065;3175,135890;5878195,135890;5875020,135890;3175,135890;3175,139065;3175,142240;5875020,142240;5878195,142240;5878195,139065;5878195,135890" o:connectangles="0,0,0,0,0,0,0,0,0,0,0,0,0,0,0,0"/>
                <w10:wrap type="topAndBottom" anchorx="page"/>
              </v:shape>
            </w:pict>
          </mc:Fallback>
        </mc:AlternateContent>
      </w:r>
    </w:p>
    <w:p w14:paraId="350C86ED" w14:textId="0EE0B917" w:rsidR="004C5FC1" w:rsidRDefault="0000791A">
      <w:pPr>
        <w:pStyle w:val="BodyText"/>
        <w:spacing w:before="45"/>
        <w:ind w:left="139" w:right="204"/>
      </w:pPr>
      <w:r>
        <w:t xml:space="preserve">The Dallas College </w:t>
      </w:r>
      <w:r w:rsidR="00B1418F">
        <w:t>Community Health Worker</w:t>
      </w:r>
      <w:r>
        <w:t xml:space="preserve"> program is a </w:t>
      </w:r>
      <w:r w:rsidR="00FE14D2">
        <w:t>1</w:t>
      </w:r>
      <w:r w:rsidR="00B1418F">
        <w:t>6</w:t>
      </w:r>
      <w:r>
        <w:t xml:space="preserve">0-hour curriculum leading to a certification as a Certified </w:t>
      </w:r>
      <w:r w:rsidR="00B1418F">
        <w:t>Community Health Worker through the Texas Department of State Health Services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 w:rsidR="00B1418F">
        <w:t>several</w:t>
      </w:r>
      <w:r>
        <w:rPr>
          <w:spacing w:val="-3"/>
        </w:rPr>
        <w:t xml:space="preserve"> </w:t>
      </w:r>
      <w:r>
        <w:t>campuses:</w:t>
      </w:r>
      <w:r>
        <w:rPr>
          <w:spacing w:val="-3"/>
        </w:rPr>
        <w:t xml:space="preserve"> </w:t>
      </w:r>
      <w:r w:rsidR="00B1418F">
        <w:t xml:space="preserve">El Centro – West and Redbird Center. </w:t>
      </w:r>
    </w:p>
    <w:p w14:paraId="350C86EE" w14:textId="77777777" w:rsidR="004C5FC1" w:rsidRDefault="004C5FC1">
      <w:pPr>
        <w:pStyle w:val="BodyText"/>
        <w:spacing w:before="10"/>
        <w:rPr>
          <w:sz w:val="21"/>
        </w:rPr>
      </w:pPr>
    </w:p>
    <w:p w14:paraId="350C86EF" w14:textId="77777777" w:rsidR="004C5FC1" w:rsidRDefault="0000791A">
      <w:pPr>
        <w:pStyle w:val="Heading3"/>
        <w:ind w:right="204" w:hanging="721"/>
      </w:pPr>
      <w:bookmarkStart w:id="0" w:name="_Hlk173231871"/>
      <w:r>
        <w:t>NOTE:</w:t>
      </w:r>
      <w:r>
        <w:rPr>
          <w:spacing w:val="-3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Occupation</w:t>
      </w:r>
      <w:r>
        <w:rPr>
          <w:spacing w:val="-3"/>
        </w:rPr>
        <w:t xml:space="preserve"> </w:t>
      </w:r>
      <w:r>
        <w:t>Programs. All documents must be received prior to approval. Provide copies of all needed records. All records will become property of Dallas College and will not be returned.</w:t>
      </w:r>
    </w:p>
    <w:bookmarkEnd w:id="0"/>
    <w:p w14:paraId="350C86F0" w14:textId="77777777" w:rsidR="004C5FC1" w:rsidRDefault="004C5FC1">
      <w:pPr>
        <w:pStyle w:val="BodyText"/>
        <w:spacing w:before="1"/>
        <w:rPr>
          <w:b/>
        </w:rPr>
      </w:pPr>
    </w:p>
    <w:p w14:paraId="350C86F1" w14:textId="73FE8A01" w:rsidR="004C5FC1" w:rsidRDefault="0000791A">
      <w:pPr>
        <w:pStyle w:val="BodyText"/>
        <w:ind w:left="139" w:right="521"/>
        <w:jc w:val="both"/>
      </w:pPr>
      <w:r>
        <w:t>Acceptance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1418F">
        <w:t>Community Health Worker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 application. Limited seating is available; 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class is full, the </w:t>
      </w:r>
      <w:r w:rsidR="005E5468">
        <w:t>Instructional CE Coordinator</w:t>
      </w:r>
      <w:r w:rsidR="006A1CE3">
        <w:t xml:space="preserve"> </w:t>
      </w:r>
      <w:r>
        <w:t>will</w:t>
      </w:r>
      <w:r>
        <w:rPr>
          <w:spacing w:val="-2"/>
        </w:rPr>
        <w:t xml:space="preserve"> </w:t>
      </w:r>
      <w:r>
        <w:t>not accept packets until the next available semester is open.</w:t>
      </w:r>
    </w:p>
    <w:p w14:paraId="350C86F2" w14:textId="77777777" w:rsidR="004C5FC1" w:rsidRDefault="004C5FC1">
      <w:pPr>
        <w:pStyle w:val="BodyText"/>
        <w:spacing w:before="11"/>
        <w:rPr>
          <w:sz w:val="21"/>
        </w:rPr>
      </w:pPr>
    </w:p>
    <w:p w14:paraId="350C86F3" w14:textId="77777777" w:rsidR="004C5FC1" w:rsidRDefault="0000791A">
      <w:pPr>
        <w:pStyle w:val="BodyText"/>
        <w:ind w:left="138" w:right="254"/>
      </w:pPr>
      <w:r>
        <w:t>This information packet contains specific application guidelines and requirements. By applying, an individual</w:t>
      </w:r>
      <w:r>
        <w:rPr>
          <w:spacing w:val="-2"/>
        </w:rPr>
        <w:t xml:space="preserve"> </w:t>
      </w:r>
      <w:r>
        <w:t>verifies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packet</w:t>
      </w:r>
      <w:r>
        <w:rPr>
          <w:spacing w:val="-4"/>
        </w:rPr>
        <w:t xml:space="preserve"> </w:t>
      </w:r>
      <w:r>
        <w:t>thoroughly,</w:t>
      </w:r>
      <w:r>
        <w:rPr>
          <w:spacing w:val="-4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documents, and 3) understood the policies and procedures for application and acceptance to the program.</w:t>
      </w:r>
    </w:p>
    <w:p w14:paraId="350C86F4" w14:textId="52559105" w:rsidR="004C5FC1" w:rsidRDefault="00B1418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0C87F3" wp14:editId="3F1CE3A2">
                <wp:simplePos x="0" y="0"/>
                <wp:positionH relativeFrom="page">
                  <wp:posOffset>895985</wp:posOffset>
                </wp:positionH>
                <wp:positionV relativeFrom="paragraph">
                  <wp:posOffset>173355</wp:posOffset>
                </wp:positionV>
                <wp:extent cx="5980430" cy="6350"/>
                <wp:effectExtent l="0" t="0" r="0" b="0"/>
                <wp:wrapTopAndBottom/>
                <wp:docPr id="150684566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6284" id="docshape5" o:spid="_x0000_s1026" style="position:absolute;margin-left:70.55pt;margin-top:13.65pt;width:47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jTprP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50C86F7" w14:textId="77777777" w:rsidR="004C5FC1" w:rsidRDefault="004C5FC1">
      <w:pPr>
        <w:pStyle w:val="BodyText"/>
        <w:spacing w:before="9"/>
        <w:rPr>
          <w:sz w:val="17"/>
        </w:rPr>
      </w:pPr>
    </w:p>
    <w:p w14:paraId="350C86F8" w14:textId="34F05077" w:rsidR="004C5FC1" w:rsidRDefault="00B1418F">
      <w:pPr>
        <w:pStyle w:val="Heading2"/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0C87F5" wp14:editId="182A9705">
                <wp:simplePos x="0" y="0"/>
                <wp:positionH relativeFrom="page">
                  <wp:posOffset>895985</wp:posOffset>
                </wp:positionH>
                <wp:positionV relativeFrom="paragraph">
                  <wp:posOffset>230505</wp:posOffset>
                </wp:positionV>
                <wp:extent cx="5980430" cy="6350"/>
                <wp:effectExtent l="0" t="0" r="0" b="0"/>
                <wp:wrapTopAndBottom/>
                <wp:docPr id="198678130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D6B7" id="docshape7" o:spid="_x0000_s1026" style="position:absolute;margin-left:70.55pt;margin-top:18.15pt;width:47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eT8vH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791A">
        <w:rPr>
          <w:color w:val="404040"/>
        </w:rPr>
        <w:t>APPLICATION</w:t>
      </w:r>
      <w:r w:rsidR="0000791A">
        <w:rPr>
          <w:color w:val="404040"/>
          <w:spacing w:val="-8"/>
        </w:rPr>
        <w:t xml:space="preserve"> </w:t>
      </w:r>
      <w:r w:rsidR="0000791A">
        <w:rPr>
          <w:color w:val="404040"/>
        </w:rPr>
        <w:t>REQUIREMENTS</w:t>
      </w:r>
      <w:r w:rsidR="0000791A">
        <w:rPr>
          <w:color w:val="404040"/>
          <w:spacing w:val="-4"/>
        </w:rPr>
        <w:t xml:space="preserve"> </w:t>
      </w:r>
      <w:r w:rsidR="0000791A">
        <w:rPr>
          <w:color w:val="404040"/>
        </w:rPr>
        <w:t>TO</w:t>
      </w:r>
      <w:r w:rsidR="0000791A">
        <w:rPr>
          <w:color w:val="404040"/>
          <w:spacing w:val="-5"/>
        </w:rPr>
        <w:t xml:space="preserve"> </w:t>
      </w:r>
      <w:r w:rsidR="0000791A">
        <w:rPr>
          <w:color w:val="404040"/>
        </w:rPr>
        <w:t>THE</w:t>
      </w:r>
      <w:r w:rsidR="0000791A">
        <w:rPr>
          <w:color w:val="404040"/>
          <w:spacing w:val="-4"/>
        </w:rPr>
        <w:t xml:space="preserve"> </w:t>
      </w:r>
      <w:r>
        <w:rPr>
          <w:color w:val="404040"/>
        </w:rPr>
        <w:t>COMMUNITY HEALTH WORKER</w:t>
      </w:r>
      <w:r w:rsidR="0000791A">
        <w:rPr>
          <w:color w:val="404040"/>
          <w:spacing w:val="-5"/>
        </w:rPr>
        <w:t xml:space="preserve"> </w:t>
      </w:r>
      <w:r w:rsidR="0000791A">
        <w:rPr>
          <w:color w:val="404040"/>
          <w:spacing w:val="-2"/>
        </w:rPr>
        <w:t>PROGRAM</w:t>
      </w:r>
    </w:p>
    <w:p w14:paraId="350C86F9" w14:textId="77777777" w:rsidR="004C5FC1" w:rsidRDefault="004C5FC1">
      <w:pPr>
        <w:pStyle w:val="BodyText"/>
        <w:spacing w:before="6"/>
        <w:rPr>
          <w:i/>
          <w:sz w:val="19"/>
        </w:rPr>
      </w:pPr>
    </w:p>
    <w:p w14:paraId="350C86FA" w14:textId="41B3A98C" w:rsidR="004C5FC1" w:rsidRDefault="0000791A">
      <w:pPr>
        <w:spacing w:before="56"/>
        <w:ind w:left="140"/>
        <w:rPr>
          <w:i/>
        </w:rPr>
      </w:pPr>
      <w:r>
        <w:rPr>
          <w:i/>
          <w:color w:val="404040"/>
        </w:rPr>
        <w:t>Application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to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the</w:t>
      </w:r>
      <w:r>
        <w:rPr>
          <w:i/>
          <w:color w:val="404040"/>
          <w:spacing w:val="-6"/>
        </w:rPr>
        <w:t xml:space="preserve"> </w:t>
      </w:r>
      <w:r w:rsidR="00B1418F">
        <w:rPr>
          <w:i/>
          <w:color w:val="404040"/>
        </w:rPr>
        <w:t>Community Health Worker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Program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  <w:spacing w:val="-2"/>
        </w:rPr>
        <w:t>requires:</w:t>
      </w:r>
    </w:p>
    <w:p w14:paraId="350C86FB" w14:textId="77777777" w:rsidR="004C5FC1" w:rsidRDefault="0000791A">
      <w:pPr>
        <w:pStyle w:val="ListParagraph"/>
        <w:numPr>
          <w:ilvl w:val="0"/>
          <w:numId w:val="7"/>
        </w:numPr>
        <w:tabs>
          <w:tab w:val="left" w:pos="860"/>
        </w:tabs>
        <w:ind w:hanging="361"/>
      </w:pP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Equivalency</w:t>
      </w:r>
      <w:r>
        <w:rPr>
          <w:spacing w:val="-1"/>
        </w:rPr>
        <w:t xml:space="preserve"> </w:t>
      </w:r>
      <w:r>
        <w:rPr>
          <w:spacing w:val="-2"/>
        </w:rPr>
        <w:t>(HSE).</w:t>
      </w:r>
    </w:p>
    <w:p w14:paraId="350C86FC" w14:textId="77777777" w:rsidR="004C5FC1" w:rsidRDefault="0000791A">
      <w:pPr>
        <w:pStyle w:val="ListParagraph"/>
        <w:numPr>
          <w:ilvl w:val="0"/>
          <w:numId w:val="7"/>
        </w:numPr>
        <w:tabs>
          <w:tab w:val="left" w:pos="860"/>
        </w:tabs>
        <w:spacing w:before="22"/>
        <w:ind w:hanging="361"/>
      </w:pPr>
      <w:r>
        <w:t>Submission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non-expired</w:t>
      </w:r>
      <w:r>
        <w:rPr>
          <w:spacing w:val="-3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rPr>
          <w:spacing w:val="-2"/>
        </w:rPr>
        <w:t>identification.</w:t>
      </w:r>
    </w:p>
    <w:p w14:paraId="3CCAC85D" w14:textId="77777777" w:rsidR="004C5FC1" w:rsidRDefault="004C5FC1"/>
    <w:p w14:paraId="6D1FF4E5" w14:textId="77777777" w:rsidR="00251DB7" w:rsidRDefault="00251DB7"/>
    <w:p w14:paraId="77E2F43F" w14:textId="77777777" w:rsidR="00251DB7" w:rsidRDefault="00251DB7"/>
    <w:p w14:paraId="7F53678E" w14:textId="77777777" w:rsidR="00251DB7" w:rsidRDefault="00251DB7"/>
    <w:p w14:paraId="6FC9F70F" w14:textId="77777777" w:rsidR="00251DB7" w:rsidRDefault="00251DB7"/>
    <w:p w14:paraId="5A206B35" w14:textId="77777777" w:rsidR="00251DB7" w:rsidRDefault="00251DB7"/>
    <w:p w14:paraId="32DBD5C4" w14:textId="705A46B4" w:rsidR="00251DB7" w:rsidRDefault="00251DB7" w:rsidP="00251DB7">
      <w:pPr>
        <w:pStyle w:val="Heading3"/>
        <w:ind w:right="204" w:hanging="721"/>
      </w:pPr>
      <w:r>
        <w:t>NOTE:</w:t>
      </w:r>
      <w:r>
        <w:rPr>
          <w:spacing w:val="-3"/>
        </w:rPr>
        <w:t xml:space="preserve"> </w:t>
      </w:r>
      <w:r>
        <w:t xml:space="preserve">Dallas College will not require a background check or drug screening test for this program. However, to pursue a career </w:t>
      </w:r>
      <w:r w:rsidR="00940B5A">
        <w:t xml:space="preserve">within the hospital environment you will be required to pass an initial background check and drug screening test. </w:t>
      </w:r>
    </w:p>
    <w:p w14:paraId="350C8703" w14:textId="77777777" w:rsidR="00251DB7" w:rsidRDefault="00251DB7">
      <w:pPr>
        <w:sectPr w:rsidR="00251DB7">
          <w:footerReference w:type="default" r:id="rId9"/>
          <w:type w:val="continuous"/>
          <w:pgSz w:w="12240" w:h="15840"/>
          <w:pgMar w:top="1440" w:right="1220" w:bottom="1200" w:left="1300" w:header="0" w:footer="1006" w:gutter="0"/>
          <w:pgNumType w:start="1"/>
          <w:cols w:space="720"/>
        </w:sectPr>
      </w:pPr>
    </w:p>
    <w:p w14:paraId="350C8704" w14:textId="1A44DB71" w:rsidR="004C5FC1" w:rsidRDefault="00B1418F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50C87F6" wp14:editId="66C12211">
                <wp:simplePos x="0" y="0"/>
                <wp:positionH relativeFrom="page">
                  <wp:posOffset>895985</wp:posOffset>
                </wp:positionH>
                <wp:positionV relativeFrom="paragraph">
                  <wp:posOffset>238760</wp:posOffset>
                </wp:positionV>
                <wp:extent cx="5980430" cy="6350"/>
                <wp:effectExtent l="0" t="0" r="0" b="0"/>
                <wp:wrapTopAndBottom/>
                <wp:docPr id="156627569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FBF9" id="docshape8" o:spid="_x0000_s1026" style="position:absolute;margin-left:70.55pt;margin-top:18.8pt;width:470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H4RP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color w:val="404040"/>
        </w:rPr>
        <w:t>Community Health Worker</w:t>
      </w:r>
      <w:r w:rsidR="0000791A">
        <w:rPr>
          <w:color w:val="404040"/>
          <w:spacing w:val="-4"/>
        </w:rPr>
        <w:t xml:space="preserve"> </w:t>
      </w:r>
      <w:r w:rsidR="0000791A">
        <w:rPr>
          <w:color w:val="404040"/>
        </w:rPr>
        <w:t>Application</w:t>
      </w:r>
      <w:r w:rsidR="0000791A">
        <w:rPr>
          <w:color w:val="404040"/>
          <w:spacing w:val="-5"/>
        </w:rPr>
        <w:t xml:space="preserve"> </w:t>
      </w:r>
      <w:r w:rsidR="0000791A">
        <w:rPr>
          <w:color w:val="404040"/>
        </w:rPr>
        <w:t>Packet</w:t>
      </w:r>
      <w:r w:rsidR="0000791A">
        <w:rPr>
          <w:color w:val="404040"/>
          <w:spacing w:val="-2"/>
        </w:rPr>
        <w:t xml:space="preserve"> Submission</w:t>
      </w:r>
    </w:p>
    <w:p w14:paraId="350C8705" w14:textId="77777777" w:rsidR="004C5FC1" w:rsidRDefault="004C5FC1">
      <w:pPr>
        <w:pStyle w:val="BodyText"/>
        <w:spacing w:before="6"/>
        <w:rPr>
          <w:i/>
          <w:sz w:val="8"/>
        </w:rPr>
      </w:pPr>
    </w:p>
    <w:p w14:paraId="350C8706" w14:textId="20A14D39" w:rsidR="004C5FC1" w:rsidRDefault="0000791A">
      <w:pPr>
        <w:spacing w:before="56"/>
        <w:ind w:left="859" w:right="254"/>
      </w:pPr>
      <w:r>
        <w:rPr>
          <w:b/>
        </w:rPr>
        <w:t>READ THE FOLLOWING INSTRUCTIONS CAREFULLY</w:t>
      </w:r>
      <w:r>
        <w:t xml:space="preserve">. Applicants must submit complete </w:t>
      </w:r>
      <w:r w:rsidR="00B1418F">
        <w:t>Community Health Worker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in person or by email.</w:t>
      </w:r>
    </w:p>
    <w:p w14:paraId="350C8707" w14:textId="77777777" w:rsidR="004C5FC1" w:rsidRDefault="004C5FC1">
      <w:pPr>
        <w:pStyle w:val="BodyText"/>
        <w:spacing w:before="5"/>
        <w:rPr>
          <w:sz w:val="8"/>
        </w:rPr>
      </w:pPr>
    </w:p>
    <w:p w14:paraId="350C8708" w14:textId="150934D3" w:rsidR="004C5FC1" w:rsidRDefault="0000791A">
      <w:pPr>
        <w:spacing w:before="57" w:line="384" w:lineRule="auto"/>
        <w:ind w:left="3664" w:right="3021"/>
        <w:jc w:val="center"/>
        <w:rPr>
          <w:b/>
        </w:rPr>
      </w:pPr>
      <w:r>
        <w:rPr>
          <w:b/>
        </w:rPr>
        <w:t>Instructional</w:t>
      </w:r>
      <w:r>
        <w:rPr>
          <w:b/>
          <w:spacing w:val="-13"/>
        </w:rPr>
        <w:t xml:space="preserve"> </w:t>
      </w:r>
      <w:r>
        <w:rPr>
          <w:b/>
        </w:rPr>
        <w:t>CE</w:t>
      </w:r>
      <w:r>
        <w:rPr>
          <w:b/>
          <w:spacing w:val="-12"/>
        </w:rPr>
        <w:t xml:space="preserve"> </w:t>
      </w:r>
      <w:r>
        <w:rPr>
          <w:b/>
        </w:rPr>
        <w:t xml:space="preserve">Coordinator: Angelina </w:t>
      </w:r>
      <w:r w:rsidR="006A1CE3">
        <w:rPr>
          <w:b/>
        </w:rPr>
        <w:t>Rose</w:t>
      </w:r>
    </w:p>
    <w:p w14:paraId="350C8709" w14:textId="10B0A3D9" w:rsidR="004C5FC1" w:rsidRDefault="0000791A">
      <w:pPr>
        <w:spacing w:line="384" w:lineRule="auto"/>
        <w:ind w:left="2698" w:right="2058"/>
        <w:jc w:val="center"/>
        <w:rPr>
          <w:b/>
          <w:spacing w:val="-2"/>
        </w:rPr>
      </w:pPr>
      <w:r>
        <w:rPr>
          <w:b/>
        </w:rPr>
        <w:t>Located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6"/>
        </w:rPr>
        <w:t xml:space="preserve"> </w:t>
      </w:r>
      <w:r>
        <w:rPr>
          <w:b/>
        </w:rPr>
        <w:t>Dallas</w:t>
      </w:r>
      <w:r>
        <w:rPr>
          <w:b/>
          <w:spacing w:val="-8"/>
        </w:rPr>
        <w:t xml:space="preserve"> </w:t>
      </w:r>
      <w:r>
        <w:rPr>
          <w:b/>
        </w:rPr>
        <w:t>College</w:t>
      </w:r>
      <w:r>
        <w:rPr>
          <w:b/>
          <w:spacing w:val="-7"/>
        </w:rPr>
        <w:t xml:space="preserve"> </w:t>
      </w:r>
      <w:r w:rsidR="00C41617">
        <w:rPr>
          <w:b/>
        </w:rPr>
        <w:t>Eastfield</w:t>
      </w:r>
      <w:r>
        <w:rPr>
          <w:b/>
          <w:spacing w:val="-9"/>
        </w:rPr>
        <w:t xml:space="preserve"> </w:t>
      </w:r>
      <w:r>
        <w:rPr>
          <w:b/>
        </w:rPr>
        <w:t xml:space="preserve">Campus </w:t>
      </w:r>
    </w:p>
    <w:p w14:paraId="1473AA69" w14:textId="35CB6908" w:rsidR="001A4FBB" w:rsidRDefault="0080637A">
      <w:pPr>
        <w:spacing w:line="384" w:lineRule="auto"/>
        <w:ind w:left="2698" w:right="2058"/>
        <w:jc w:val="center"/>
        <w:rPr>
          <w:b/>
        </w:rPr>
      </w:pPr>
      <w:hyperlink r:id="rId10" w:history="1">
        <w:r w:rsidR="001A4FBB" w:rsidRPr="00303F06">
          <w:rPr>
            <w:rStyle w:val="Hyperlink"/>
            <w:b/>
            <w:spacing w:val="-2"/>
          </w:rPr>
          <w:t>AlliedHealth-CE@dallascollege.edu</w:t>
        </w:r>
      </w:hyperlink>
      <w:r w:rsidR="001A4FBB">
        <w:rPr>
          <w:b/>
          <w:spacing w:val="-2"/>
        </w:rPr>
        <w:t xml:space="preserve"> </w:t>
      </w:r>
    </w:p>
    <w:p w14:paraId="0E8F7699" w14:textId="77777777" w:rsidR="006F51F5" w:rsidRPr="006F51F5" w:rsidRDefault="0000791A" w:rsidP="006F51F5">
      <w:pPr>
        <w:ind w:left="720"/>
        <w:rPr>
          <w:rFonts w:cs="Times New Roman"/>
        </w:rPr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packets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7"/>
        </w:rPr>
        <w:t xml:space="preserve"> </w:t>
      </w:r>
      <w:r>
        <w:rPr>
          <w:b/>
        </w:rPr>
        <w:t>incomplete</w:t>
      </w:r>
      <w:r>
        <w:rPr>
          <w:b/>
          <w:spacing w:val="-5"/>
        </w:rPr>
        <w:t xml:space="preserve"> </w:t>
      </w:r>
      <w:r>
        <w:rPr>
          <w:b/>
        </w:rPr>
        <w:t>materials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disqualified</w:t>
      </w:r>
      <w:r w:rsidR="006F51F5">
        <w:rPr>
          <w:b/>
          <w:spacing w:val="-2"/>
        </w:rPr>
        <w:t xml:space="preserve">. </w:t>
      </w:r>
      <w:r w:rsidR="006F51F5" w:rsidRPr="006F51F5">
        <w:rPr>
          <w:rFonts w:cs="Times New Roman"/>
          <w:b/>
        </w:rPr>
        <w:t xml:space="preserve">Documents submitted via email must be password protected. Failure to submit documents password protected will result in application not being considered. </w:t>
      </w:r>
      <w:r w:rsidR="006F51F5" w:rsidRPr="006F51F5">
        <w:rPr>
          <w:rFonts w:cs="Times New Roman"/>
        </w:rPr>
        <w:t xml:space="preserve"> </w:t>
      </w:r>
    </w:p>
    <w:p w14:paraId="350C870A" w14:textId="30C57BD6" w:rsidR="004C5FC1" w:rsidRDefault="004C5FC1">
      <w:pPr>
        <w:ind w:left="485" w:right="2466"/>
        <w:jc w:val="center"/>
        <w:rPr>
          <w:b/>
        </w:rPr>
      </w:pPr>
    </w:p>
    <w:p w14:paraId="350C870B" w14:textId="43609682" w:rsidR="004C5FC1" w:rsidRDefault="0000791A">
      <w:pPr>
        <w:pStyle w:val="BodyText"/>
        <w:spacing w:before="156"/>
        <w:ind w:left="859" w:right="204"/>
      </w:pPr>
      <w:r>
        <w:t>The</w:t>
      </w:r>
      <w:r>
        <w:rPr>
          <w:spacing w:val="-2"/>
        </w:rPr>
        <w:t xml:space="preserve"> </w:t>
      </w:r>
      <w:r w:rsidR="00B1418F">
        <w:t>Community Health Worker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2"/>
        </w:rPr>
        <w:t xml:space="preserve"> </w:t>
      </w:r>
      <w:r w:rsidR="00B54F4F">
        <w:t>4 business</w:t>
      </w:r>
      <w:r>
        <w:t xml:space="preserve"> days before program start date and include the following documentation to be considered complete and valid:</w:t>
      </w:r>
    </w:p>
    <w:p w14:paraId="350C870C" w14:textId="77777777" w:rsidR="004C5FC1" w:rsidRDefault="0000791A">
      <w:pPr>
        <w:pStyle w:val="ListParagraph"/>
        <w:numPr>
          <w:ilvl w:val="0"/>
          <w:numId w:val="6"/>
        </w:numPr>
        <w:tabs>
          <w:tab w:val="left" w:pos="1220"/>
        </w:tabs>
        <w:spacing w:before="159"/>
      </w:pP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Equivalency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</w:p>
    <w:p w14:paraId="350C870D" w14:textId="77777777" w:rsidR="004C5FC1" w:rsidRDefault="0000791A">
      <w:pPr>
        <w:pStyle w:val="BodyText"/>
        <w:ind w:left="1219" w:right="254"/>
      </w:pPr>
      <w:r>
        <w:t>*Student may submit a copy of high school transcript in lieu of high school diploma. Transcript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date.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unofficial</w:t>
      </w:r>
      <w:r>
        <w:rPr>
          <w:spacing w:val="-3"/>
        </w:rPr>
        <w:t xml:space="preserve"> </w:t>
      </w:r>
      <w:r>
        <w:t>transcript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accepted.</w:t>
      </w:r>
    </w:p>
    <w:p w14:paraId="350C870E" w14:textId="77777777" w:rsidR="004C5FC1" w:rsidRDefault="0000791A">
      <w:pPr>
        <w:pStyle w:val="ListParagraph"/>
        <w:numPr>
          <w:ilvl w:val="0"/>
          <w:numId w:val="6"/>
        </w:numPr>
        <w:tabs>
          <w:tab w:val="left" w:pos="1220"/>
        </w:tabs>
        <w:spacing w:before="161"/>
        <w:ind w:right="739"/>
      </w:pP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(non-expired)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government-issued</w:t>
      </w:r>
      <w:r>
        <w:rPr>
          <w:spacing w:val="-4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I.D.</w:t>
      </w:r>
      <w:r>
        <w:rPr>
          <w:spacing w:val="-3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passport, driver’s license, state identification card)</w:t>
      </w:r>
    </w:p>
    <w:p w14:paraId="350C8713" w14:textId="77777777" w:rsidR="004C5FC1" w:rsidRDefault="004C5FC1">
      <w:pPr>
        <w:pStyle w:val="BodyText"/>
        <w:spacing w:before="3"/>
        <w:rPr>
          <w:sz w:val="26"/>
        </w:rPr>
      </w:pPr>
    </w:p>
    <w:p w14:paraId="2E1B9E1E" w14:textId="77777777" w:rsidR="00CA30DC" w:rsidRDefault="00CA30DC">
      <w:pPr>
        <w:pStyle w:val="BodyText"/>
        <w:spacing w:before="3"/>
        <w:rPr>
          <w:sz w:val="26"/>
        </w:rPr>
      </w:pPr>
    </w:p>
    <w:p w14:paraId="78F5B734" w14:textId="77777777" w:rsidR="00CA30DC" w:rsidRDefault="00CA30DC">
      <w:pPr>
        <w:pStyle w:val="BodyText"/>
        <w:spacing w:before="3"/>
        <w:rPr>
          <w:sz w:val="26"/>
        </w:rPr>
      </w:pPr>
    </w:p>
    <w:p w14:paraId="734EC6E0" w14:textId="77777777" w:rsidR="00CA30DC" w:rsidRDefault="00CA30DC">
      <w:pPr>
        <w:pStyle w:val="BodyText"/>
        <w:spacing w:before="3"/>
        <w:rPr>
          <w:sz w:val="26"/>
        </w:rPr>
      </w:pPr>
    </w:p>
    <w:p w14:paraId="4D145FAF" w14:textId="77777777" w:rsidR="00CA30DC" w:rsidRDefault="00CA30DC">
      <w:pPr>
        <w:pStyle w:val="BodyText"/>
        <w:spacing w:before="3"/>
        <w:rPr>
          <w:sz w:val="26"/>
        </w:rPr>
      </w:pPr>
    </w:p>
    <w:p w14:paraId="350C8714" w14:textId="77777777" w:rsidR="004C5FC1" w:rsidRDefault="0000791A">
      <w:pPr>
        <w:pStyle w:val="Heading3"/>
        <w:ind w:left="858" w:right="254"/>
      </w:pPr>
      <w:r>
        <w:t>Submitting incomplete application materials will disqualify the application. If seats are available, students missing documentation will have an opportunity to submit missing documents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reconsidered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photocopy</w:t>
      </w:r>
      <w:r>
        <w:rPr>
          <w:spacing w:val="-1"/>
        </w:rPr>
        <w:t xml:space="preserve"> </w:t>
      </w:r>
      <w:r>
        <w:t>of all materials submitted as their application packet.</w:t>
      </w:r>
    </w:p>
    <w:p w14:paraId="350C8715" w14:textId="77777777" w:rsidR="004C5FC1" w:rsidRDefault="004C5FC1">
      <w:pPr>
        <w:pStyle w:val="BodyText"/>
        <w:rPr>
          <w:b/>
        </w:rPr>
      </w:pPr>
    </w:p>
    <w:p w14:paraId="350C8716" w14:textId="77777777" w:rsidR="004C5FC1" w:rsidRDefault="004C5FC1">
      <w:pPr>
        <w:pStyle w:val="BodyText"/>
        <w:rPr>
          <w:b/>
        </w:rPr>
      </w:pPr>
    </w:p>
    <w:p w14:paraId="350C8717" w14:textId="77777777" w:rsidR="004C5FC1" w:rsidRDefault="004C5FC1">
      <w:pPr>
        <w:pStyle w:val="BodyText"/>
        <w:spacing w:before="3"/>
        <w:rPr>
          <w:b/>
          <w:sz w:val="26"/>
        </w:rPr>
      </w:pPr>
    </w:p>
    <w:p w14:paraId="350C871A" w14:textId="64308BA1" w:rsidR="004C5FC1" w:rsidRDefault="0000791A" w:rsidP="006F51F5">
      <w:pPr>
        <w:ind w:left="858" w:right="330"/>
        <w:rPr>
          <w:b/>
        </w:rPr>
      </w:pPr>
      <w:r>
        <w:rPr>
          <w:b/>
        </w:rPr>
        <w:t>IMPORTANT</w:t>
      </w:r>
      <w:r>
        <w:rPr>
          <w:b/>
          <w:spacing w:val="-5"/>
        </w:rPr>
        <w:t xml:space="preserve"> </w:t>
      </w:r>
      <w:r>
        <w:rPr>
          <w:b/>
        </w:rPr>
        <w:t>NOTE:</w:t>
      </w:r>
      <w:r>
        <w:rPr>
          <w:b/>
          <w:spacing w:val="-5"/>
        </w:rPr>
        <w:t xml:space="preserve"> </w:t>
      </w:r>
      <w:r>
        <w:rPr>
          <w:b/>
        </w:rPr>
        <w:t>Late</w:t>
      </w:r>
      <w:r>
        <w:rPr>
          <w:b/>
          <w:spacing w:val="-5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considered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 w:rsidR="00B1418F">
        <w:rPr>
          <w:b/>
        </w:rPr>
        <w:t>Community Health Worker</w:t>
      </w:r>
      <w:r>
        <w:rPr>
          <w:b/>
        </w:rPr>
        <w:t xml:space="preserve"> program upon program coordinator availability.</w:t>
      </w:r>
    </w:p>
    <w:p w14:paraId="41BEAAA9" w14:textId="77777777" w:rsidR="0080637A" w:rsidRDefault="0080637A" w:rsidP="006F51F5">
      <w:pPr>
        <w:ind w:left="858" w:right="330"/>
        <w:rPr>
          <w:b/>
        </w:rPr>
      </w:pPr>
    </w:p>
    <w:p w14:paraId="5C13D43E" w14:textId="77777777" w:rsidR="0080637A" w:rsidRDefault="0080637A" w:rsidP="006F51F5">
      <w:pPr>
        <w:ind w:left="858" w:right="330"/>
        <w:rPr>
          <w:b/>
        </w:rPr>
      </w:pPr>
    </w:p>
    <w:p w14:paraId="73AC5613" w14:textId="77777777" w:rsidR="0080637A" w:rsidRDefault="0080637A" w:rsidP="0080637A">
      <w:pPr>
        <w:spacing w:before="100" w:after="200" w:line="276" w:lineRule="auto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CE Academic Advisors for School of Health Sciences:</w:t>
      </w:r>
      <w:r>
        <w:rPr>
          <w:rFonts w:eastAsia="Times New Roman" w:cs="Times New Roman"/>
          <w:sz w:val="20"/>
          <w:szCs w:val="20"/>
        </w:rPr>
        <w:t xml:space="preserve">  </w:t>
      </w:r>
    </w:p>
    <w:p w14:paraId="356F05CC" w14:textId="77777777" w:rsidR="0080637A" w:rsidRDefault="0080637A" w:rsidP="0080637A">
      <w:pPr>
        <w:spacing w:before="100" w:after="200" w:line="276" w:lineRule="auto"/>
        <w:jc w:val="center"/>
        <w:rPr>
          <w:rFonts w:eastAsia="Times New Roman" w:cs="Times New Roman"/>
          <w:sz w:val="20"/>
          <w:szCs w:val="20"/>
        </w:rPr>
      </w:pPr>
      <w:hyperlink r:id="rId11" w:history="1">
        <w:r>
          <w:rPr>
            <w:rStyle w:val="Hyperlink"/>
            <w:rFonts w:eastAsia="Times New Roman" w:cs="Times New Roman"/>
            <w:sz w:val="20"/>
            <w:szCs w:val="20"/>
          </w:rPr>
          <w:t>ContinuingEd@dallascollege.edu</w:t>
        </w:r>
      </w:hyperlink>
      <w:r>
        <w:rPr>
          <w:rFonts w:eastAsia="Times New Roman" w:cs="Times New Roman"/>
          <w:sz w:val="20"/>
          <w:szCs w:val="20"/>
        </w:rPr>
        <w:t xml:space="preserve"> </w:t>
      </w:r>
    </w:p>
    <w:p w14:paraId="57903E13" w14:textId="77777777" w:rsidR="0080637A" w:rsidRDefault="0080637A" w:rsidP="0080637A">
      <w:pPr>
        <w:ind w:left="858" w:right="330"/>
        <w:jc w:val="center"/>
        <w:rPr>
          <w:b/>
        </w:rPr>
      </w:pPr>
    </w:p>
    <w:p w14:paraId="350C871B" w14:textId="77777777" w:rsidR="004C5FC1" w:rsidRDefault="004C5FC1">
      <w:pPr>
        <w:pStyle w:val="BodyText"/>
        <w:rPr>
          <w:b/>
        </w:rPr>
      </w:pPr>
    </w:p>
    <w:p w14:paraId="350C871C" w14:textId="77777777" w:rsidR="004C5FC1" w:rsidRDefault="004C5FC1">
      <w:pPr>
        <w:pStyle w:val="BodyText"/>
        <w:spacing w:before="5"/>
        <w:rPr>
          <w:b/>
          <w:sz w:val="30"/>
        </w:rPr>
      </w:pPr>
    </w:p>
    <w:p w14:paraId="350C8720" w14:textId="77777777" w:rsidR="004C5FC1" w:rsidRDefault="004C5FC1">
      <w:pPr>
        <w:pStyle w:val="BodyText"/>
        <w:spacing w:before="5"/>
        <w:rPr>
          <w:sz w:val="14"/>
        </w:rPr>
      </w:pPr>
    </w:p>
    <w:p w14:paraId="350C8722" w14:textId="77777777" w:rsidR="004C5FC1" w:rsidRDefault="004C5FC1">
      <w:pPr>
        <w:jc w:val="center"/>
        <w:rPr>
          <w:sz w:val="20"/>
        </w:rPr>
        <w:sectPr w:rsidR="004C5FC1">
          <w:pgSz w:w="12240" w:h="15840"/>
          <w:pgMar w:top="1400" w:right="1220" w:bottom="1280" w:left="1300" w:header="0" w:footer="1006" w:gutter="0"/>
          <w:cols w:space="720"/>
        </w:sectPr>
      </w:pPr>
    </w:p>
    <w:p w14:paraId="350C8723" w14:textId="5DE5C335" w:rsidR="004C5FC1" w:rsidRDefault="00B1418F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50C87F7" wp14:editId="18144D4A">
                <wp:simplePos x="0" y="0"/>
                <wp:positionH relativeFrom="page">
                  <wp:posOffset>895985</wp:posOffset>
                </wp:positionH>
                <wp:positionV relativeFrom="paragraph">
                  <wp:posOffset>238760</wp:posOffset>
                </wp:positionV>
                <wp:extent cx="5980430" cy="6350"/>
                <wp:effectExtent l="0" t="0" r="0" b="0"/>
                <wp:wrapTopAndBottom/>
                <wp:docPr id="164257948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380E1" id="docshape9" o:spid="_x0000_s1026" style="position:absolute;margin-left:70.55pt;margin-top:18.8pt;width:47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H4RP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791A">
        <w:rPr>
          <w:color w:val="404040"/>
        </w:rPr>
        <w:t>GENERAL</w:t>
      </w:r>
      <w:r w:rsidR="0000791A">
        <w:rPr>
          <w:color w:val="404040"/>
          <w:spacing w:val="-4"/>
        </w:rPr>
        <w:t xml:space="preserve"> </w:t>
      </w:r>
      <w:r w:rsidR="0000791A">
        <w:rPr>
          <w:color w:val="404040"/>
          <w:spacing w:val="-2"/>
        </w:rPr>
        <w:t>INFORMATION</w:t>
      </w:r>
    </w:p>
    <w:p w14:paraId="350C8724" w14:textId="02496226" w:rsidR="004C5FC1" w:rsidRDefault="0000791A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60"/>
        <w:ind w:right="287" w:hanging="360"/>
      </w:pPr>
      <w:r>
        <w:t>The</w:t>
      </w:r>
      <w:r>
        <w:rPr>
          <w:spacing w:val="-3"/>
        </w:rPr>
        <w:t xml:space="preserve"> </w:t>
      </w:r>
      <w:r>
        <w:t>Dallas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 w:rsidR="00B1418F">
        <w:t>Community Health Worker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accepts</w:t>
      </w:r>
      <w:r>
        <w:rPr>
          <w:spacing w:val="-6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15*</w:t>
      </w:r>
      <w:r>
        <w:rPr>
          <w:spacing w:val="-6"/>
        </w:rPr>
        <w:t xml:space="preserve"> </w:t>
      </w:r>
      <w:r>
        <w:t xml:space="preserve">students each fall, spring, and summer semester. </w:t>
      </w:r>
      <w:r w:rsidR="00B1418F">
        <w:t>Community Health Worker</w:t>
      </w:r>
      <w:r>
        <w:t xml:space="preserve">s </w:t>
      </w:r>
      <w:r w:rsidR="000913E5">
        <w:t>are non-medical public health workers who</w:t>
      </w:r>
      <w:r w:rsidR="00665835">
        <w:t xml:space="preserve"> connect communities to health care and social service providers. </w:t>
      </w:r>
    </w:p>
    <w:p w14:paraId="350C8725" w14:textId="77777777" w:rsidR="004C5FC1" w:rsidRDefault="0000791A">
      <w:pPr>
        <w:spacing w:before="1"/>
        <w:ind w:left="860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Subject</w:t>
      </w:r>
      <w:r>
        <w:rPr>
          <w:spacing w:val="-3"/>
          <w:sz w:val="18"/>
        </w:rPr>
        <w:t xml:space="preserve"> </w:t>
      </w:r>
      <w:r>
        <w:rPr>
          <w:sz w:val="18"/>
        </w:rPr>
        <w:t>to change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 discretion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Dallas</w:t>
      </w:r>
      <w:r>
        <w:rPr>
          <w:spacing w:val="-3"/>
          <w:sz w:val="18"/>
        </w:rPr>
        <w:t xml:space="preserve"> </w:t>
      </w:r>
      <w:r>
        <w:rPr>
          <w:sz w:val="18"/>
        </w:rPr>
        <w:t>College</w:t>
      </w:r>
      <w:r>
        <w:rPr>
          <w:spacing w:val="-2"/>
          <w:sz w:val="18"/>
        </w:rPr>
        <w:t xml:space="preserve"> </w:t>
      </w:r>
      <w:r>
        <w:rPr>
          <w:sz w:val="18"/>
        </w:rPr>
        <w:t>Continuing</w:t>
      </w:r>
      <w:r>
        <w:rPr>
          <w:spacing w:val="-3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Division.</w:t>
      </w:r>
    </w:p>
    <w:p w14:paraId="350C8726" w14:textId="77777777" w:rsidR="004C5FC1" w:rsidRDefault="004C5FC1">
      <w:pPr>
        <w:pStyle w:val="BodyText"/>
        <w:spacing w:before="9"/>
        <w:rPr>
          <w:sz w:val="17"/>
        </w:rPr>
      </w:pPr>
    </w:p>
    <w:p w14:paraId="3B31547E" w14:textId="77777777" w:rsidR="001E0792" w:rsidRDefault="0000791A" w:rsidP="00EB5A42">
      <w:pPr>
        <w:pStyle w:val="ListParagraph"/>
        <w:numPr>
          <w:ilvl w:val="0"/>
          <w:numId w:val="4"/>
        </w:numPr>
        <w:tabs>
          <w:tab w:val="left" w:pos="861"/>
        </w:tabs>
        <w:spacing w:before="39" w:line="259" w:lineRule="auto"/>
        <w:ind w:right="347"/>
      </w:pPr>
      <w:r>
        <w:t xml:space="preserve">The </w:t>
      </w:r>
      <w:r w:rsidR="00B1418F">
        <w:t>Community Health Worker</w:t>
      </w:r>
      <w:r>
        <w:t xml:space="preserve"> program consists of </w:t>
      </w:r>
      <w:r w:rsidR="00766832">
        <w:t>two</w:t>
      </w:r>
      <w:r>
        <w:t xml:space="preserve"> course</w:t>
      </w:r>
      <w:r w:rsidR="00766832">
        <w:t>s</w:t>
      </w:r>
      <w:r>
        <w:t xml:space="preserve"> that </w:t>
      </w:r>
      <w:r w:rsidR="00766832">
        <w:t>are</w:t>
      </w:r>
      <w:r>
        <w:t xml:space="preserve"> equivalent to </w:t>
      </w:r>
      <w:r w:rsidR="00665835">
        <w:t>180</w:t>
      </w:r>
      <w:r>
        <w:t xml:space="preserve"> hours. Upon approval to the program, the applicant must register for course</w:t>
      </w:r>
      <w:r w:rsidR="00766832">
        <w:t>s</w:t>
      </w:r>
      <w:r>
        <w:t xml:space="preserve"> </w:t>
      </w:r>
      <w:r w:rsidR="00665835">
        <w:t>CHLT 1001</w:t>
      </w:r>
      <w:r w:rsidR="00766832">
        <w:t xml:space="preserve"> and </w:t>
      </w:r>
      <w:r w:rsidR="00665835">
        <w:t>CHLT 1002</w:t>
      </w:r>
      <w:r>
        <w:t>. The applicant</w:t>
      </w:r>
      <w:r w:rsidRPr="001E0792">
        <w:rPr>
          <w:spacing w:val="-1"/>
        </w:rPr>
        <w:t xml:space="preserve"> </w:t>
      </w:r>
      <w:r>
        <w:t>will</w:t>
      </w:r>
      <w:r w:rsidRPr="001E0792">
        <w:rPr>
          <w:spacing w:val="-2"/>
        </w:rPr>
        <w:t xml:space="preserve"> </w:t>
      </w:r>
      <w:r>
        <w:t>receive</w:t>
      </w:r>
      <w:r w:rsidRPr="001E0792">
        <w:rPr>
          <w:spacing w:val="-1"/>
        </w:rPr>
        <w:t xml:space="preserve"> </w:t>
      </w:r>
      <w:r>
        <w:t>a</w:t>
      </w:r>
      <w:r w:rsidRPr="001E0792">
        <w:rPr>
          <w:spacing w:val="-4"/>
        </w:rPr>
        <w:t xml:space="preserve"> </w:t>
      </w:r>
      <w:r>
        <w:t>certificate</w:t>
      </w:r>
      <w:r w:rsidRPr="001E0792">
        <w:rPr>
          <w:spacing w:val="-4"/>
        </w:rPr>
        <w:t xml:space="preserve"> </w:t>
      </w:r>
      <w:r>
        <w:t>of</w:t>
      </w:r>
      <w:r w:rsidRPr="001E0792">
        <w:rPr>
          <w:spacing w:val="-2"/>
        </w:rPr>
        <w:t xml:space="preserve"> </w:t>
      </w:r>
      <w:r>
        <w:t>completion</w:t>
      </w:r>
      <w:r w:rsidRPr="001E0792">
        <w:rPr>
          <w:spacing w:val="-3"/>
        </w:rPr>
        <w:t xml:space="preserve"> </w:t>
      </w:r>
      <w:r>
        <w:t>of</w:t>
      </w:r>
      <w:r w:rsidRPr="001E0792">
        <w:rPr>
          <w:spacing w:val="-2"/>
        </w:rPr>
        <w:t xml:space="preserve"> </w:t>
      </w:r>
      <w:r>
        <w:t>the</w:t>
      </w:r>
      <w:r w:rsidRPr="001E0792">
        <w:rPr>
          <w:spacing w:val="-4"/>
        </w:rPr>
        <w:t xml:space="preserve"> </w:t>
      </w:r>
      <w:r>
        <w:t>program</w:t>
      </w:r>
      <w:r w:rsidRPr="001E0792">
        <w:rPr>
          <w:spacing w:val="-1"/>
        </w:rPr>
        <w:t xml:space="preserve"> </w:t>
      </w:r>
      <w:r>
        <w:t>at</w:t>
      </w:r>
      <w:r w:rsidRPr="001E0792">
        <w:rPr>
          <w:spacing w:val="-4"/>
        </w:rPr>
        <w:t xml:space="preserve"> </w:t>
      </w:r>
      <w:r>
        <w:t>the</w:t>
      </w:r>
      <w:r w:rsidRPr="001E0792">
        <w:rPr>
          <w:spacing w:val="-4"/>
        </w:rPr>
        <w:t xml:space="preserve"> </w:t>
      </w:r>
      <w:r>
        <w:t>end</w:t>
      </w:r>
      <w:r w:rsidRPr="001E0792">
        <w:rPr>
          <w:spacing w:val="-3"/>
        </w:rPr>
        <w:t xml:space="preserve"> </w:t>
      </w:r>
      <w:r>
        <w:t>of</w:t>
      </w:r>
      <w:r w:rsidRPr="001E0792">
        <w:rPr>
          <w:spacing w:val="-4"/>
        </w:rPr>
        <w:t xml:space="preserve"> </w:t>
      </w:r>
      <w:r>
        <w:t>the</w:t>
      </w:r>
      <w:r w:rsidRPr="001E0792">
        <w:rPr>
          <w:spacing w:val="-4"/>
        </w:rPr>
        <w:t xml:space="preserve"> </w:t>
      </w:r>
      <w:r>
        <w:t>course</w:t>
      </w:r>
      <w:r w:rsidR="00A031D3">
        <w:t>s</w:t>
      </w:r>
      <w:r w:rsidRPr="001E0792">
        <w:rPr>
          <w:spacing w:val="-4"/>
        </w:rPr>
        <w:t xml:space="preserve"> </w:t>
      </w:r>
      <w:r>
        <w:t>upon successful completion. Th</w:t>
      </w:r>
      <w:r w:rsidR="00A031D3">
        <w:t>e</w:t>
      </w:r>
      <w:r>
        <w:t>s</w:t>
      </w:r>
      <w:r w:rsidR="00A031D3">
        <w:t>e</w:t>
      </w:r>
      <w:r>
        <w:t xml:space="preserve"> course</w:t>
      </w:r>
      <w:r w:rsidR="00A031D3">
        <w:t>s</w:t>
      </w:r>
      <w:r>
        <w:t xml:space="preserve"> will provide the applicant with the knowledge and skills required by </w:t>
      </w:r>
      <w:r w:rsidR="00CA6EB5">
        <w:t xml:space="preserve">The Texas Department of State Health Services (DSHS) </w:t>
      </w:r>
      <w:r>
        <w:t xml:space="preserve">for certification as a Certified </w:t>
      </w:r>
      <w:r w:rsidR="00B1418F">
        <w:t>Community Health Worker</w:t>
      </w:r>
      <w:r>
        <w:t xml:space="preserve"> (C</w:t>
      </w:r>
      <w:r w:rsidR="00484FA5">
        <w:t>HW</w:t>
      </w:r>
      <w:r>
        <w:t xml:space="preserve">). </w:t>
      </w:r>
    </w:p>
    <w:p w14:paraId="3A7FEEFA" w14:textId="77777777" w:rsidR="001E0792" w:rsidRDefault="001E0792" w:rsidP="001E0792">
      <w:pPr>
        <w:pStyle w:val="ListParagraph"/>
        <w:tabs>
          <w:tab w:val="left" w:pos="861"/>
        </w:tabs>
        <w:spacing w:before="39" w:line="259" w:lineRule="auto"/>
        <w:ind w:right="347" w:firstLine="0"/>
      </w:pPr>
    </w:p>
    <w:p w14:paraId="350C8761" w14:textId="3404E77C" w:rsidR="004C5FC1" w:rsidRDefault="0000791A" w:rsidP="00EB5A42">
      <w:pPr>
        <w:pStyle w:val="ListParagraph"/>
        <w:numPr>
          <w:ilvl w:val="0"/>
          <w:numId w:val="4"/>
        </w:numPr>
        <w:tabs>
          <w:tab w:val="left" w:pos="861"/>
        </w:tabs>
        <w:spacing w:before="39" w:line="259" w:lineRule="auto"/>
        <w:ind w:right="347"/>
      </w:pPr>
      <w:r>
        <w:t>Applicants</w:t>
      </w:r>
      <w:r w:rsidRPr="001E0792">
        <w:rPr>
          <w:spacing w:val="-2"/>
        </w:rPr>
        <w:t xml:space="preserve"> </w:t>
      </w:r>
      <w:r>
        <w:t>who</w:t>
      </w:r>
      <w:r w:rsidRPr="001E0792">
        <w:rPr>
          <w:spacing w:val="-3"/>
        </w:rPr>
        <w:t xml:space="preserve"> </w:t>
      </w:r>
      <w:r>
        <w:t>are</w:t>
      </w:r>
      <w:r w:rsidRPr="001E0792">
        <w:rPr>
          <w:spacing w:val="-4"/>
        </w:rPr>
        <w:t xml:space="preserve"> </w:t>
      </w:r>
      <w:r>
        <w:t>enrolled</w:t>
      </w:r>
      <w:r w:rsidRPr="001E0792">
        <w:rPr>
          <w:spacing w:val="-3"/>
        </w:rPr>
        <w:t xml:space="preserve"> </w:t>
      </w:r>
      <w:r>
        <w:t>at</w:t>
      </w:r>
      <w:r w:rsidRPr="001E0792">
        <w:rPr>
          <w:spacing w:val="-1"/>
        </w:rPr>
        <w:t xml:space="preserve"> </w:t>
      </w:r>
      <w:r>
        <w:t>Dallas</w:t>
      </w:r>
      <w:r w:rsidRPr="001E0792">
        <w:rPr>
          <w:spacing w:val="-2"/>
        </w:rPr>
        <w:t xml:space="preserve"> </w:t>
      </w:r>
      <w:r>
        <w:t>College</w:t>
      </w:r>
      <w:r w:rsidRPr="001E0792">
        <w:rPr>
          <w:spacing w:val="-1"/>
        </w:rPr>
        <w:t xml:space="preserve"> </w:t>
      </w:r>
      <w:r>
        <w:t>in</w:t>
      </w:r>
      <w:r w:rsidRPr="001E0792">
        <w:rPr>
          <w:spacing w:val="-5"/>
        </w:rPr>
        <w:t xml:space="preserve"> </w:t>
      </w:r>
      <w:r>
        <w:t>96</w:t>
      </w:r>
      <w:r w:rsidRPr="001E0792">
        <w:rPr>
          <w:spacing w:val="-1"/>
        </w:rPr>
        <w:t xml:space="preserve"> </w:t>
      </w:r>
      <w:r>
        <w:t>contact</w:t>
      </w:r>
      <w:r w:rsidRPr="001E0792">
        <w:rPr>
          <w:spacing w:val="-1"/>
        </w:rPr>
        <w:t xml:space="preserve"> </w:t>
      </w:r>
      <w:r>
        <w:t>hours</w:t>
      </w:r>
      <w:r w:rsidRPr="001E0792">
        <w:rPr>
          <w:spacing w:val="-2"/>
        </w:rPr>
        <w:t xml:space="preserve"> </w:t>
      </w:r>
      <w:r>
        <w:t>or</w:t>
      </w:r>
      <w:r w:rsidRPr="001E0792">
        <w:rPr>
          <w:spacing w:val="-4"/>
        </w:rPr>
        <w:t xml:space="preserve"> </w:t>
      </w:r>
      <w:r>
        <w:t>more</w:t>
      </w:r>
      <w:r w:rsidRPr="001E0792">
        <w:rPr>
          <w:spacing w:val="-1"/>
        </w:rPr>
        <w:t xml:space="preserve"> </w:t>
      </w:r>
      <w:r>
        <w:t>during</w:t>
      </w:r>
      <w:r w:rsidRPr="001E0792">
        <w:rPr>
          <w:spacing w:val="-3"/>
        </w:rPr>
        <w:t xml:space="preserve"> </w:t>
      </w:r>
      <w:r>
        <w:t>a</w:t>
      </w:r>
      <w:r w:rsidRPr="001E0792">
        <w:rPr>
          <w:spacing w:val="-2"/>
        </w:rPr>
        <w:t xml:space="preserve"> </w:t>
      </w:r>
      <w:r>
        <w:t>fall</w:t>
      </w:r>
      <w:r w:rsidRPr="001E0792">
        <w:rPr>
          <w:spacing w:val="-5"/>
        </w:rPr>
        <w:t xml:space="preserve"> </w:t>
      </w:r>
      <w:r>
        <w:t>or</w:t>
      </w:r>
      <w:r w:rsidRPr="001E0792">
        <w:rPr>
          <w:spacing w:val="-2"/>
        </w:rPr>
        <w:t xml:space="preserve"> </w:t>
      </w:r>
      <w:r>
        <w:t>spring semester and 48 contact hours or more during a summer semester are entitled to a free DART train/bus pass for that semester.</w:t>
      </w:r>
    </w:p>
    <w:p w14:paraId="350C8762" w14:textId="77777777" w:rsidR="004C5FC1" w:rsidRDefault="004C5FC1">
      <w:pPr>
        <w:pStyle w:val="BodyText"/>
        <w:spacing w:before="8"/>
        <w:rPr>
          <w:sz w:val="23"/>
        </w:rPr>
      </w:pPr>
    </w:p>
    <w:p w14:paraId="350C8763" w14:textId="77777777" w:rsidR="004C5FC1" w:rsidRDefault="0000791A">
      <w:pPr>
        <w:pStyle w:val="ListParagraph"/>
        <w:numPr>
          <w:ilvl w:val="0"/>
          <w:numId w:val="4"/>
        </w:numPr>
        <w:tabs>
          <w:tab w:val="left" w:pos="861"/>
        </w:tabs>
        <w:spacing w:line="259" w:lineRule="auto"/>
        <w:ind w:left="860" w:right="432"/>
      </w:pPr>
      <w:r>
        <w:t>Applicants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 does not have a parking garage. Applicant is responsible for parking and parking costs.</w:t>
      </w:r>
    </w:p>
    <w:p w14:paraId="350C8764" w14:textId="77777777" w:rsidR="004C5FC1" w:rsidRDefault="004C5FC1">
      <w:pPr>
        <w:pStyle w:val="BodyText"/>
      </w:pPr>
    </w:p>
    <w:p w14:paraId="350C8765" w14:textId="77777777" w:rsidR="004C5FC1" w:rsidRDefault="004C5FC1">
      <w:pPr>
        <w:pStyle w:val="BodyText"/>
        <w:rPr>
          <w:sz w:val="28"/>
        </w:rPr>
      </w:pPr>
    </w:p>
    <w:p w14:paraId="350C8766" w14:textId="77777777" w:rsidR="004C5FC1" w:rsidRDefault="0000791A">
      <w:pPr>
        <w:pStyle w:val="ListParagraph"/>
        <w:numPr>
          <w:ilvl w:val="0"/>
          <w:numId w:val="4"/>
        </w:numPr>
        <w:tabs>
          <w:tab w:val="left" w:pos="861"/>
        </w:tabs>
        <w:ind w:left="860" w:hanging="362"/>
      </w:pPr>
      <w:r>
        <w:t>Financial</w:t>
      </w:r>
      <w:r>
        <w:rPr>
          <w:spacing w:val="-7"/>
        </w:rPr>
        <w:t xml:space="preserve"> </w:t>
      </w:r>
      <w:r>
        <w:rPr>
          <w:spacing w:val="-5"/>
        </w:rPr>
        <w:t>Aid</w:t>
      </w:r>
    </w:p>
    <w:p w14:paraId="350C8767" w14:textId="77777777" w:rsidR="004C5FC1" w:rsidRDefault="004C5FC1">
      <w:pPr>
        <w:pStyle w:val="BodyText"/>
        <w:spacing w:before="4"/>
        <w:rPr>
          <w:sz w:val="25"/>
        </w:rPr>
      </w:pPr>
    </w:p>
    <w:p w14:paraId="350C8768" w14:textId="77777777" w:rsidR="004C5FC1" w:rsidRDefault="0000791A">
      <w:pPr>
        <w:pStyle w:val="BodyText"/>
        <w:spacing w:before="1" w:line="259" w:lineRule="auto"/>
        <w:ind w:left="859" w:right="289"/>
      </w:pPr>
      <w:r>
        <w:t xml:space="preserve">Applicant should apply for Financial Aid well in advance of program application by visiting </w:t>
      </w:r>
      <w:hyperlink r:id="rId12">
        <w:r>
          <w:rPr>
            <w:color w:val="0562C1"/>
            <w:u w:val="single" w:color="0562C1"/>
          </w:rPr>
          <w:t>Federal Student Aid</w:t>
        </w:r>
      </w:hyperlink>
      <w:r>
        <w:rPr>
          <w:color w:val="0562C1"/>
        </w:rPr>
        <w:t xml:space="preserve"> </w:t>
      </w:r>
      <w:r>
        <w:t>. Eligibility is based on financial need. Upon program approval applicant must</w:t>
      </w:r>
      <w:r>
        <w:rPr>
          <w:spacing w:val="-1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TPEG</w:t>
      </w:r>
      <w:r>
        <w:rPr>
          <w:spacing w:val="-4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TPEG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 fee receipt to Financial Aid Office of the selected campus. Visit financial aid website for more information or contact Dallas College Financial Aid Office, phone call center 972-587-2599.</w:t>
      </w:r>
    </w:p>
    <w:p w14:paraId="350C8769" w14:textId="77777777" w:rsidR="004C5FC1" w:rsidRDefault="0000791A">
      <w:pPr>
        <w:spacing w:line="259" w:lineRule="auto"/>
        <w:ind w:left="859" w:right="254"/>
      </w:pPr>
      <w:r>
        <w:t>Financial</w:t>
      </w:r>
      <w:r>
        <w:rPr>
          <w:spacing w:val="-3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books,</w:t>
      </w:r>
      <w:r>
        <w:rPr>
          <w:spacing w:val="-3"/>
        </w:rPr>
        <w:t xml:space="preserve"> </w:t>
      </w:r>
      <w:r>
        <w:t>supplies,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fees.</w:t>
      </w:r>
      <w:r>
        <w:rPr>
          <w:spacing w:val="-3"/>
        </w:rPr>
        <w:t xml:space="preserve"> </w:t>
      </w:r>
      <w:r>
        <w:rPr>
          <w:b/>
        </w:rPr>
        <w:t>Dallas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School Code 004453</w:t>
      </w:r>
      <w:r>
        <w:t>.</w:t>
      </w:r>
    </w:p>
    <w:p w14:paraId="350C876A" w14:textId="77777777" w:rsidR="004C5FC1" w:rsidRDefault="004C5FC1">
      <w:pPr>
        <w:pStyle w:val="BodyText"/>
        <w:spacing w:before="7"/>
        <w:rPr>
          <w:sz w:val="23"/>
        </w:rPr>
      </w:pPr>
    </w:p>
    <w:p w14:paraId="350C876B" w14:textId="77777777" w:rsidR="004C5FC1" w:rsidRDefault="0000791A">
      <w:pPr>
        <w:pStyle w:val="ListParagraph"/>
        <w:numPr>
          <w:ilvl w:val="0"/>
          <w:numId w:val="4"/>
        </w:numPr>
        <w:tabs>
          <w:tab w:val="left" w:pos="861"/>
        </w:tabs>
        <w:spacing w:line="259" w:lineRule="auto"/>
        <w:ind w:left="860" w:right="251"/>
      </w:pPr>
      <w:r>
        <w:t>Upon</w:t>
      </w:r>
      <w:r>
        <w:rPr>
          <w:spacing w:val="-3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Life.</w:t>
      </w:r>
      <w:r>
        <w:rPr>
          <w:spacing w:val="-2"/>
        </w:rPr>
        <w:t xml:space="preserve"> </w:t>
      </w:r>
      <w:r>
        <w:t>Dallas College requires all student and/or staff to wear an I.D Badge throughout the facility always.</w:t>
      </w:r>
    </w:p>
    <w:p w14:paraId="350C876C" w14:textId="77777777" w:rsidR="004C5FC1" w:rsidRDefault="004C5FC1">
      <w:pPr>
        <w:pStyle w:val="BodyText"/>
        <w:spacing w:before="8"/>
        <w:rPr>
          <w:sz w:val="23"/>
        </w:rPr>
      </w:pPr>
    </w:p>
    <w:p w14:paraId="350C876D" w14:textId="4CD6EB42" w:rsidR="004C5FC1" w:rsidRDefault="0000791A">
      <w:pPr>
        <w:pStyle w:val="ListParagraph"/>
        <w:numPr>
          <w:ilvl w:val="0"/>
          <w:numId w:val="4"/>
        </w:numPr>
        <w:tabs>
          <w:tab w:val="left" w:pos="861"/>
        </w:tabs>
        <w:spacing w:line="259" w:lineRule="auto"/>
        <w:ind w:right="216" w:hanging="360"/>
      </w:pPr>
      <w:r>
        <w:t>All</w:t>
      </w:r>
      <w:r>
        <w:rPr>
          <w:spacing w:val="-3"/>
        </w:rPr>
        <w:t xml:space="preserve"> </w:t>
      </w:r>
      <w:r w:rsidR="00B1418F">
        <w:t>Community Health Worker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scrubs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 xml:space="preserve">their participation in the program. Applicants will need to purchase scrubs outside of Dallas College (color is navy blue). Applicants must purchase </w:t>
      </w:r>
      <w:r w:rsidR="00DB1ABD">
        <w:t xml:space="preserve">Community Health Worker </w:t>
      </w:r>
      <w:r>
        <w:t>textbook prior to first day of class. Textbook may be purchased at Dallas College bookstore.</w:t>
      </w:r>
    </w:p>
    <w:p w14:paraId="350C876E" w14:textId="77777777" w:rsidR="004C5FC1" w:rsidRDefault="004C5FC1">
      <w:pPr>
        <w:spacing w:line="259" w:lineRule="auto"/>
        <w:sectPr w:rsidR="004C5FC1">
          <w:pgSz w:w="12240" w:h="15840"/>
          <w:pgMar w:top="1400" w:right="1220" w:bottom="1280" w:left="1300" w:header="0" w:footer="1006" w:gutter="0"/>
          <w:cols w:space="720"/>
        </w:sectPr>
      </w:pPr>
    </w:p>
    <w:p w14:paraId="350C876F" w14:textId="77777777" w:rsidR="004C5FC1" w:rsidRDefault="0000791A">
      <w:pPr>
        <w:spacing w:line="518" w:lineRule="exact"/>
        <w:ind w:left="1364" w:right="1444"/>
        <w:jc w:val="center"/>
        <w:rPr>
          <w:sz w:val="44"/>
        </w:rPr>
      </w:pPr>
      <w:r>
        <w:rPr>
          <w:sz w:val="44"/>
        </w:rPr>
        <w:lastRenderedPageBreak/>
        <w:t>ESTIMATED</w:t>
      </w:r>
      <w:r>
        <w:rPr>
          <w:spacing w:val="-14"/>
          <w:sz w:val="44"/>
        </w:rPr>
        <w:t xml:space="preserve"> </w:t>
      </w:r>
      <w:r>
        <w:rPr>
          <w:sz w:val="44"/>
        </w:rPr>
        <w:t>EXPENSES</w:t>
      </w:r>
      <w:r>
        <w:rPr>
          <w:spacing w:val="-18"/>
          <w:sz w:val="44"/>
        </w:rPr>
        <w:t xml:space="preserve"> </w:t>
      </w:r>
      <w:r>
        <w:rPr>
          <w:sz w:val="44"/>
        </w:rPr>
        <w:t>FOR</w:t>
      </w:r>
      <w:r>
        <w:rPr>
          <w:spacing w:val="-15"/>
          <w:sz w:val="44"/>
        </w:rPr>
        <w:t xml:space="preserve"> </w:t>
      </w:r>
      <w:r>
        <w:rPr>
          <w:spacing w:val="-5"/>
          <w:sz w:val="44"/>
        </w:rPr>
        <w:t>THE</w:t>
      </w:r>
    </w:p>
    <w:p w14:paraId="350C8770" w14:textId="348852C5" w:rsidR="004C5FC1" w:rsidRDefault="00B1418F">
      <w:pPr>
        <w:spacing w:before="43"/>
        <w:ind w:left="485" w:right="566"/>
        <w:jc w:val="center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0C87F8" wp14:editId="4510E75A">
                <wp:simplePos x="0" y="0"/>
                <wp:positionH relativeFrom="page">
                  <wp:posOffset>895985</wp:posOffset>
                </wp:positionH>
                <wp:positionV relativeFrom="paragraph">
                  <wp:posOffset>406400</wp:posOffset>
                </wp:positionV>
                <wp:extent cx="5980430" cy="6350"/>
                <wp:effectExtent l="0" t="0" r="0" b="0"/>
                <wp:wrapTopAndBottom/>
                <wp:docPr id="17323734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0C568" id="docshape10" o:spid="_x0000_s1026" style="position:absolute;margin-left:70.55pt;margin-top:32pt;width:470.9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0KlJz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  <w:sz w:val="44"/>
        </w:rPr>
        <w:t>COMMUNITY HEALTH WORKER</w:t>
      </w:r>
      <w:r w:rsidR="0089640F">
        <w:rPr>
          <w:spacing w:val="18"/>
          <w:sz w:val="44"/>
        </w:rPr>
        <w:t xml:space="preserve"> PROGRAM</w:t>
      </w:r>
    </w:p>
    <w:p w14:paraId="350C8771" w14:textId="77777777" w:rsidR="004C5FC1" w:rsidRDefault="004C5FC1">
      <w:pPr>
        <w:pStyle w:val="BodyText"/>
        <w:rPr>
          <w:sz w:val="20"/>
        </w:rPr>
      </w:pPr>
    </w:p>
    <w:p w14:paraId="350C8772" w14:textId="77777777" w:rsidR="004C5FC1" w:rsidRDefault="004C5FC1">
      <w:pPr>
        <w:pStyle w:val="BodyText"/>
        <w:spacing w:before="5"/>
        <w:rPr>
          <w:sz w:val="25"/>
        </w:rPr>
      </w:pPr>
    </w:p>
    <w:p w14:paraId="0A4D2418" w14:textId="046339C6" w:rsidR="00F24349" w:rsidRDefault="00301B3A" w:rsidP="00F565F3">
      <w:pPr>
        <w:pStyle w:val="BodyText"/>
        <w:tabs>
          <w:tab w:val="left" w:pos="6619"/>
        </w:tabs>
        <w:spacing w:before="180"/>
        <w:ind w:left="144"/>
        <w:rPr>
          <w:spacing w:val="-4"/>
        </w:rPr>
      </w:pPr>
      <w:r>
        <w:t xml:space="preserve">Intro to Community Health </w:t>
      </w:r>
      <w:r w:rsidR="0000791A">
        <w:rPr>
          <w:spacing w:val="-2"/>
        </w:rPr>
        <w:t>(</w:t>
      </w:r>
      <w:r>
        <w:rPr>
          <w:spacing w:val="-2"/>
        </w:rPr>
        <w:t>CHLT.1001</w:t>
      </w:r>
      <w:r w:rsidR="0000791A">
        <w:rPr>
          <w:spacing w:val="-2"/>
        </w:rPr>
        <w:t>)</w:t>
      </w:r>
      <w:r w:rsidR="0000791A">
        <w:tab/>
      </w:r>
      <w:r w:rsidR="0000791A">
        <w:rPr>
          <w:spacing w:val="-4"/>
        </w:rPr>
        <w:t>$</w:t>
      </w:r>
      <w:r w:rsidR="00CD5709">
        <w:rPr>
          <w:spacing w:val="-4"/>
        </w:rPr>
        <w:t>1200</w:t>
      </w:r>
    </w:p>
    <w:p w14:paraId="3D51850E" w14:textId="48B7260F" w:rsidR="00D70840" w:rsidRDefault="00CD5709" w:rsidP="00F565F3">
      <w:pPr>
        <w:pStyle w:val="BodyText"/>
        <w:tabs>
          <w:tab w:val="left" w:pos="6619"/>
        </w:tabs>
        <w:spacing w:before="180"/>
        <w:ind w:left="144"/>
      </w:pPr>
      <w:r>
        <w:rPr>
          <w:spacing w:val="-4"/>
        </w:rPr>
        <w:t>Wellness and Health Promotion (CHLT.1002)</w:t>
      </w:r>
      <w:r w:rsidR="00D70840">
        <w:rPr>
          <w:spacing w:val="-4"/>
        </w:rPr>
        <w:tab/>
      </w:r>
      <w:r w:rsidR="00900FEC">
        <w:rPr>
          <w:spacing w:val="-4"/>
        </w:rPr>
        <w:t>$</w:t>
      </w:r>
      <w:r>
        <w:rPr>
          <w:spacing w:val="-4"/>
        </w:rPr>
        <w:t>1200</w:t>
      </w:r>
    </w:p>
    <w:p w14:paraId="350C8777" w14:textId="2FBD1349" w:rsidR="004C5FC1" w:rsidRDefault="0000791A" w:rsidP="00FE3710">
      <w:pPr>
        <w:pStyle w:val="BodyText"/>
        <w:tabs>
          <w:tab w:val="left" w:pos="6620"/>
        </w:tabs>
        <w:spacing w:before="180"/>
        <w:ind w:left="139"/>
      </w:pPr>
      <w:r>
        <w:rPr>
          <w:spacing w:val="-2"/>
        </w:rPr>
        <w:t>Textbook*</w:t>
      </w:r>
      <w:r>
        <w:tab/>
      </w:r>
      <w:r>
        <w:rPr>
          <w:spacing w:val="-5"/>
        </w:rPr>
        <w:t>$</w:t>
      </w:r>
      <w:r w:rsidR="00484BC1">
        <w:rPr>
          <w:spacing w:val="-5"/>
        </w:rPr>
        <w:t>125</w:t>
      </w:r>
      <w:r w:rsidR="00B1418F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0C87F9" wp14:editId="2146335A">
                <wp:simplePos x="0" y="0"/>
                <wp:positionH relativeFrom="page">
                  <wp:posOffset>895985</wp:posOffset>
                </wp:positionH>
                <wp:positionV relativeFrom="paragraph">
                  <wp:posOffset>311150</wp:posOffset>
                </wp:positionV>
                <wp:extent cx="5980430" cy="6350"/>
                <wp:effectExtent l="0" t="0" r="0" b="0"/>
                <wp:wrapTopAndBottom/>
                <wp:docPr id="162994318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235DA" id="docshape11" o:spid="_x0000_s1026" style="position:absolute;margin-left:70.55pt;margin-top:24.5pt;width:470.9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QRaWY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50C8778" w14:textId="77777777" w:rsidR="004C5FC1" w:rsidRDefault="004C5FC1">
      <w:pPr>
        <w:pStyle w:val="BodyText"/>
        <w:rPr>
          <w:sz w:val="20"/>
        </w:rPr>
      </w:pPr>
    </w:p>
    <w:p w14:paraId="350C8779" w14:textId="77777777" w:rsidR="004C5FC1" w:rsidRDefault="004C5FC1">
      <w:pPr>
        <w:pStyle w:val="BodyText"/>
        <w:spacing w:before="5"/>
        <w:rPr>
          <w:sz w:val="25"/>
        </w:rPr>
      </w:pPr>
    </w:p>
    <w:p w14:paraId="350C877A" w14:textId="333E1140" w:rsidR="004C5FC1" w:rsidRDefault="0000791A">
      <w:pPr>
        <w:pStyle w:val="BodyText"/>
        <w:tabs>
          <w:tab w:val="left" w:pos="6619"/>
        </w:tabs>
        <w:spacing w:before="57"/>
        <w:ind w:left="140"/>
      </w:pPr>
      <w:r>
        <w:t>Total</w:t>
      </w:r>
      <w:r>
        <w:rPr>
          <w:spacing w:val="-9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Expense</w:t>
      </w:r>
      <w:r>
        <w:rPr>
          <w:spacing w:val="-5"/>
        </w:rPr>
        <w:t xml:space="preserve"> </w:t>
      </w:r>
      <w:r>
        <w:rPr>
          <w:spacing w:val="-10"/>
        </w:rPr>
        <w:t>+</w:t>
      </w:r>
      <w:r>
        <w:tab/>
      </w:r>
      <w:r>
        <w:rPr>
          <w:spacing w:val="-4"/>
        </w:rPr>
        <w:t>$</w:t>
      </w:r>
      <w:r w:rsidR="00880264">
        <w:rPr>
          <w:spacing w:val="-4"/>
        </w:rPr>
        <w:t>2525</w:t>
      </w:r>
    </w:p>
    <w:p w14:paraId="350C877B" w14:textId="77777777" w:rsidR="004C5FC1" w:rsidRDefault="004C5FC1">
      <w:pPr>
        <w:pStyle w:val="BodyText"/>
      </w:pPr>
    </w:p>
    <w:p w14:paraId="350C877C" w14:textId="77777777" w:rsidR="004C5FC1" w:rsidRDefault="004C5FC1">
      <w:pPr>
        <w:pStyle w:val="BodyText"/>
        <w:spacing w:before="8"/>
        <w:rPr>
          <w:sz w:val="29"/>
        </w:rPr>
      </w:pPr>
    </w:p>
    <w:p w14:paraId="350C877D" w14:textId="75DFBE0E" w:rsidR="004C5FC1" w:rsidRDefault="0000791A">
      <w:pPr>
        <w:ind w:left="140"/>
        <w:rPr>
          <w:spacing w:val="-2"/>
          <w:sz w:val="18"/>
        </w:rPr>
      </w:pPr>
      <w:r>
        <w:rPr>
          <w:sz w:val="18"/>
        </w:rPr>
        <w:t>*Tuition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fees</w:t>
      </w:r>
      <w:r>
        <w:rPr>
          <w:spacing w:val="-2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 change.</w:t>
      </w:r>
      <w:r>
        <w:rPr>
          <w:spacing w:val="-1"/>
          <w:sz w:val="18"/>
        </w:rPr>
        <w:t xml:space="preserve"> </w:t>
      </w:r>
      <w:r>
        <w:rPr>
          <w:sz w:val="18"/>
        </w:rPr>
        <w:t>Tuition</w:t>
      </w:r>
      <w:r>
        <w:rPr>
          <w:spacing w:val="-2"/>
          <w:sz w:val="18"/>
        </w:rPr>
        <w:t xml:space="preserve"> </w:t>
      </w: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 w:rsidR="000F55DA">
        <w:rPr>
          <w:sz w:val="18"/>
        </w:rPr>
        <w:t>Fall 2024</w:t>
      </w:r>
      <w:r>
        <w:rPr>
          <w:spacing w:val="-2"/>
          <w:sz w:val="18"/>
        </w:rPr>
        <w:t>.</w:t>
      </w:r>
    </w:p>
    <w:p w14:paraId="20BB2BB3" w14:textId="77777777" w:rsidR="00880264" w:rsidRDefault="00880264">
      <w:pPr>
        <w:ind w:left="140"/>
        <w:rPr>
          <w:sz w:val="18"/>
        </w:rPr>
      </w:pPr>
    </w:p>
    <w:p w14:paraId="350C8780" w14:textId="70377892" w:rsidR="004C5FC1" w:rsidRDefault="0000791A" w:rsidP="00880264">
      <w:pPr>
        <w:spacing w:line="535" w:lineRule="auto"/>
        <w:ind w:left="140" w:right="3146"/>
        <w:rPr>
          <w:sz w:val="18"/>
        </w:rPr>
        <w:sectPr w:rsidR="004C5FC1">
          <w:pgSz w:w="12240" w:h="15840"/>
          <w:pgMar w:top="1460" w:right="1220" w:bottom="1280" w:left="1300" w:header="0" w:footer="1006" w:gutter="0"/>
          <w:cols w:space="720"/>
        </w:sectPr>
      </w:pPr>
      <w:r>
        <w:rPr>
          <w:sz w:val="18"/>
        </w:rPr>
        <w:t>Other costs to consider: transportation, and parking fees.</w:t>
      </w:r>
    </w:p>
    <w:p w14:paraId="350C87DA" w14:textId="77777777" w:rsidR="004C5FC1" w:rsidRDefault="004C5FC1">
      <w:pPr>
        <w:sectPr w:rsidR="004C5FC1">
          <w:type w:val="continuous"/>
          <w:pgSz w:w="12240" w:h="15840"/>
          <w:pgMar w:top="1440" w:right="1220" w:bottom="1200" w:left="1300" w:header="0" w:footer="1006" w:gutter="0"/>
          <w:cols w:num="2" w:space="720" w:equalWidth="0">
            <w:col w:w="2645" w:space="40"/>
            <w:col w:w="7035"/>
          </w:cols>
        </w:sectPr>
      </w:pPr>
    </w:p>
    <w:p w14:paraId="350C87DD" w14:textId="1666D7A6" w:rsidR="004C5FC1" w:rsidRDefault="00B1418F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350C87FE" wp14:editId="2B166D2B">
                <wp:simplePos x="0" y="0"/>
                <wp:positionH relativeFrom="page">
                  <wp:posOffset>895985</wp:posOffset>
                </wp:positionH>
                <wp:positionV relativeFrom="paragraph">
                  <wp:posOffset>238760</wp:posOffset>
                </wp:positionV>
                <wp:extent cx="5980430" cy="6350"/>
                <wp:effectExtent l="0" t="0" r="0" b="0"/>
                <wp:wrapTopAndBottom/>
                <wp:docPr id="20128425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898F6" id="docshape22" o:spid="_x0000_s1026" style="position:absolute;margin-left:70.55pt;margin-top:18.8pt;width:470.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H4RP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color w:val="404040"/>
        </w:rPr>
        <w:t>COMMUNITY HEALTH WORKER</w:t>
      </w:r>
      <w:r w:rsidR="0000791A">
        <w:rPr>
          <w:color w:val="404040"/>
          <w:spacing w:val="-8"/>
        </w:rPr>
        <w:t xml:space="preserve"> </w:t>
      </w:r>
      <w:r w:rsidR="0000791A">
        <w:rPr>
          <w:color w:val="404040"/>
        </w:rPr>
        <w:t>APPLICATION</w:t>
      </w:r>
      <w:r w:rsidR="0000791A">
        <w:rPr>
          <w:color w:val="404040"/>
          <w:spacing w:val="-5"/>
        </w:rPr>
        <w:t xml:space="preserve"> </w:t>
      </w:r>
      <w:r w:rsidR="0000791A">
        <w:rPr>
          <w:color w:val="404040"/>
          <w:spacing w:val="-2"/>
        </w:rPr>
        <w:t>CHECKLIST</w:t>
      </w:r>
    </w:p>
    <w:p w14:paraId="350C87DE" w14:textId="77777777" w:rsidR="004C5FC1" w:rsidRDefault="004C5FC1">
      <w:pPr>
        <w:pStyle w:val="BodyText"/>
        <w:rPr>
          <w:b/>
          <w:i/>
          <w:sz w:val="20"/>
        </w:rPr>
      </w:pPr>
    </w:p>
    <w:p w14:paraId="350C87DF" w14:textId="77777777" w:rsidR="004C5FC1" w:rsidRDefault="0000791A">
      <w:pPr>
        <w:pStyle w:val="Heading3"/>
        <w:spacing w:before="192"/>
        <w:ind w:left="140"/>
      </w:pPr>
      <w:r>
        <w:t>This</w:t>
      </w:r>
      <w:r>
        <w:rPr>
          <w:spacing w:val="-8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350C87E0" w14:textId="77777777" w:rsidR="004C5FC1" w:rsidRDefault="004C5FC1">
      <w:pPr>
        <w:pStyle w:val="BodyText"/>
        <w:rPr>
          <w:b/>
        </w:rPr>
      </w:pPr>
    </w:p>
    <w:p w14:paraId="350C87E1" w14:textId="235D7A57" w:rsidR="004C5FC1" w:rsidRDefault="0000791A">
      <w:pPr>
        <w:pStyle w:val="ListParagraph"/>
        <w:numPr>
          <w:ilvl w:val="0"/>
          <w:numId w:val="1"/>
        </w:numPr>
        <w:tabs>
          <w:tab w:val="left" w:pos="669"/>
          <w:tab w:val="left" w:pos="1191"/>
        </w:tabs>
        <w:ind w:hanging="362"/>
      </w:pPr>
      <w:r>
        <w:rPr>
          <w:spacing w:val="1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Obtain</w:t>
      </w:r>
      <w:r>
        <w:rPr>
          <w:spacing w:val="-5"/>
        </w:rPr>
        <w:t xml:space="preserve"> </w:t>
      </w:r>
      <w:r w:rsidR="00B1418F">
        <w:t>Community Health Worker</w:t>
      </w:r>
      <w:r>
        <w:rPr>
          <w:spacing w:val="-8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packet.</w:t>
      </w:r>
    </w:p>
    <w:p w14:paraId="350C87E2" w14:textId="77777777" w:rsidR="004C5FC1" w:rsidRDefault="004C5FC1">
      <w:pPr>
        <w:pStyle w:val="BodyText"/>
        <w:spacing w:before="4"/>
        <w:rPr>
          <w:sz w:val="25"/>
        </w:rPr>
      </w:pPr>
    </w:p>
    <w:p w14:paraId="350C87E3" w14:textId="12C34C3E" w:rsidR="004C5FC1" w:rsidRDefault="0000791A" w:rsidP="00DF64EA">
      <w:pPr>
        <w:pStyle w:val="Heading3"/>
        <w:tabs>
          <w:tab w:val="left" w:pos="861"/>
        </w:tabs>
        <w:spacing w:before="1" w:line="259" w:lineRule="auto"/>
        <w:ind w:left="0" w:right="308"/>
      </w:pPr>
      <w:r>
        <w:t>Compile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 w:rsidR="00B1418F">
        <w:t>Community Health Worker</w:t>
      </w:r>
      <w:r>
        <w:rPr>
          <w:spacing w:val="-4"/>
        </w:rPr>
        <w:t xml:space="preserve"> </w:t>
      </w:r>
      <w:r>
        <w:t xml:space="preserve">Application </w:t>
      </w:r>
      <w:r>
        <w:rPr>
          <w:spacing w:val="-2"/>
        </w:rPr>
        <w:t>packet:</w:t>
      </w:r>
    </w:p>
    <w:p w14:paraId="350C87E4" w14:textId="77777777" w:rsidR="004C5FC1" w:rsidRDefault="004C5FC1">
      <w:pPr>
        <w:pStyle w:val="BodyText"/>
        <w:spacing w:before="7"/>
        <w:rPr>
          <w:b/>
          <w:sz w:val="23"/>
        </w:rPr>
      </w:pPr>
    </w:p>
    <w:p w14:paraId="350C87E5" w14:textId="77777777" w:rsidR="004C5FC1" w:rsidRDefault="0000791A">
      <w:pPr>
        <w:pStyle w:val="ListParagraph"/>
        <w:numPr>
          <w:ilvl w:val="0"/>
          <w:numId w:val="1"/>
        </w:numPr>
        <w:tabs>
          <w:tab w:val="left" w:pos="669"/>
          <w:tab w:val="left" w:pos="1190"/>
        </w:tabs>
      </w:pPr>
      <w:r>
        <w:rPr>
          <w:spacing w:val="1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Photocopy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Equivalency</w:t>
      </w:r>
      <w:r>
        <w:rPr>
          <w:spacing w:val="-2"/>
        </w:rPr>
        <w:t xml:space="preserve"> </w:t>
      </w:r>
      <w:r>
        <w:t>Certificate.</w:t>
      </w:r>
    </w:p>
    <w:p w14:paraId="350C87E6" w14:textId="77777777" w:rsidR="004C5FC1" w:rsidRDefault="004C5FC1">
      <w:pPr>
        <w:pStyle w:val="BodyText"/>
        <w:spacing w:before="7"/>
        <w:rPr>
          <w:sz w:val="25"/>
        </w:rPr>
      </w:pPr>
    </w:p>
    <w:p w14:paraId="350C87E7" w14:textId="77777777" w:rsidR="004C5FC1" w:rsidRDefault="0000791A">
      <w:pPr>
        <w:pStyle w:val="ListParagraph"/>
        <w:numPr>
          <w:ilvl w:val="0"/>
          <w:numId w:val="1"/>
        </w:numPr>
        <w:tabs>
          <w:tab w:val="left" w:pos="669"/>
          <w:tab w:val="left" w:pos="1191"/>
        </w:tabs>
      </w:pPr>
      <w:r>
        <w:rPr>
          <w:spacing w:val="1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Photocopy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non-expired</w:t>
      </w:r>
      <w:r>
        <w:rPr>
          <w:spacing w:val="-3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identification.</w:t>
      </w:r>
    </w:p>
    <w:p w14:paraId="350C87E8" w14:textId="77777777" w:rsidR="004C5FC1" w:rsidRDefault="004C5FC1">
      <w:pPr>
        <w:pStyle w:val="BodyText"/>
        <w:spacing w:before="5"/>
        <w:rPr>
          <w:sz w:val="25"/>
        </w:rPr>
      </w:pPr>
    </w:p>
    <w:p w14:paraId="350C87EF" w14:textId="1C72E3CC" w:rsidR="004C5FC1" w:rsidRDefault="004C5FC1" w:rsidP="00DF64EA">
      <w:pPr>
        <w:pStyle w:val="ListParagraph"/>
        <w:tabs>
          <w:tab w:val="left" w:pos="670"/>
          <w:tab w:val="left" w:pos="1192"/>
        </w:tabs>
        <w:ind w:left="861" w:firstLine="0"/>
      </w:pPr>
    </w:p>
    <w:sectPr w:rsidR="004C5FC1">
      <w:pgSz w:w="12240" w:h="15840"/>
      <w:pgMar w:top="1400" w:right="1220" w:bottom="1200" w:left="13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55BE" w14:textId="77777777" w:rsidR="00284DE1" w:rsidRDefault="00284DE1">
      <w:r>
        <w:separator/>
      </w:r>
    </w:p>
  </w:endnote>
  <w:endnote w:type="continuationSeparator" w:id="0">
    <w:p w14:paraId="03687D5B" w14:textId="77777777" w:rsidR="00284DE1" w:rsidRDefault="0028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87FF" w14:textId="76E70251" w:rsidR="004C5FC1" w:rsidRDefault="00B141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 wp14:anchorId="350C8800" wp14:editId="1DF263AF">
              <wp:simplePos x="0" y="0"/>
              <wp:positionH relativeFrom="page">
                <wp:posOffset>895985</wp:posOffset>
              </wp:positionH>
              <wp:positionV relativeFrom="page">
                <wp:posOffset>9241790</wp:posOffset>
              </wp:positionV>
              <wp:extent cx="5980430" cy="6350"/>
              <wp:effectExtent l="0" t="0" r="0" b="0"/>
              <wp:wrapNone/>
              <wp:docPr id="155994114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A6B2C" id="docshape1" o:spid="_x0000_s1026" style="position:absolute;margin-left:70.55pt;margin-top:727.7pt;width:470.9pt;height:.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350C8801" wp14:editId="6D13325B">
              <wp:simplePos x="0" y="0"/>
              <wp:positionH relativeFrom="page">
                <wp:posOffset>876300</wp:posOffset>
              </wp:positionH>
              <wp:positionV relativeFrom="page">
                <wp:posOffset>9274810</wp:posOffset>
              </wp:positionV>
              <wp:extent cx="710565" cy="165735"/>
              <wp:effectExtent l="0" t="0" r="0" b="0"/>
              <wp:wrapNone/>
              <wp:docPr id="154587825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C8803" w14:textId="77777777" w:rsidR="004C5FC1" w:rsidRDefault="0000791A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g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C880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pt;margin-top:730.3pt;width:55.95pt;height:13.0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" filled="f" stroked="f">
              <v:textbox inset="0,0,0,0">
                <w:txbxContent>
                  <w:p w14:paraId="350C8803" w14:textId="77777777" w:rsidR="004C5FC1" w:rsidRDefault="0000791A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g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350C8802" wp14:editId="3F946BDA">
              <wp:simplePos x="0" y="0"/>
              <wp:positionH relativeFrom="page">
                <wp:posOffset>5725160</wp:posOffset>
              </wp:positionH>
              <wp:positionV relativeFrom="page">
                <wp:posOffset>9274810</wp:posOffset>
              </wp:positionV>
              <wp:extent cx="1108710" cy="165735"/>
              <wp:effectExtent l="0" t="0" r="0" b="0"/>
              <wp:wrapNone/>
              <wp:docPr id="118161938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C8804" w14:textId="4C1B5658" w:rsidR="004C5FC1" w:rsidRDefault="0068081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July 30,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0C8802" id="docshape3" o:spid="_x0000_s1027" type="#_x0000_t202" style="position:absolute;margin-left:450.8pt;margin-top:730.3pt;width:87.3pt;height:13.0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" filled="f" stroked="f">
              <v:textbox inset="0,0,0,0">
                <w:txbxContent>
                  <w:p w14:paraId="350C8804" w14:textId="4C1B5658" w:rsidR="004C5FC1" w:rsidRDefault="00680813">
                    <w:pPr>
                      <w:pStyle w:val="BodyText"/>
                      <w:spacing w:line="245" w:lineRule="exact"/>
                      <w:ind w:left="20"/>
                    </w:pPr>
                    <w:r>
                      <w:t>July 30,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EC45" w14:textId="77777777" w:rsidR="00284DE1" w:rsidRDefault="00284DE1">
      <w:r>
        <w:separator/>
      </w:r>
    </w:p>
  </w:footnote>
  <w:footnote w:type="continuationSeparator" w:id="0">
    <w:p w14:paraId="5647B382" w14:textId="77777777" w:rsidR="00284DE1" w:rsidRDefault="0028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4515"/>
    <w:multiLevelType w:val="hybridMultilevel"/>
    <w:tmpl w:val="DD582EC0"/>
    <w:lvl w:ilvl="0" w:tplc="00BEE0C0">
      <w:numFmt w:val="bullet"/>
      <w:lvlText w:val=""/>
      <w:lvlJc w:val="left"/>
      <w:pPr>
        <w:ind w:left="8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1AA3E4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C93A5034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 w:tplc="2A78C1FE">
      <w:numFmt w:val="bullet"/>
      <w:lvlText w:val="•"/>
      <w:lvlJc w:val="left"/>
      <w:pPr>
        <w:ind w:left="3518" w:hanging="361"/>
      </w:pPr>
      <w:rPr>
        <w:rFonts w:hint="default"/>
        <w:lang w:val="en-US" w:eastAsia="en-US" w:bidi="ar-SA"/>
      </w:rPr>
    </w:lvl>
    <w:lvl w:ilvl="4" w:tplc="BA1E9C42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 w:tplc="36C45338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DF3EDA0C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  <w:lvl w:ilvl="7" w:tplc="B89A8634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8" w:tplc="187E1B06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A271EA"/>
    <w:multiLevelType w:val="hybridMultilevel"/>
    <w:tmpl w:val="D39CC744"/>
    <w:lvl w:ilvl="0" w:tplc="176CE966">
      <w:start w:val="1"/>
      <w:numFmt w:val="decimal"/>
      <w:lvlText w:val="%1."/>
      <w:lvlJc w:val="left"/>
      <w:pPr>
        <w:ind w:left="121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58D4CE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ar-SA"/>
      </w:rPr>
    </w:lvl>
    <w:lvl w:ilvl="2" w:tplc="8C9848EE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3604825C">
      <w:numFmt w:val="bullet"/>
      <w:lvlText w:val="•"/>
      <w:lvlJc w:val="left"/>
      <w:pPr>
        <w:ind w:left="3770" w:hanging="361"/>
      </w:pPr>
      <w:rPr>
        <w:rFonts w:hint="default"/>
        <w:lang w:val="en-US" w:eastAsia="en-US" w:bidi="ar-SA"/>
      </w:rPr>
    </w:lvl>
    <w:lvl w:ilvl="4" w:tplc="93F8274C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D6367ED8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B436F15C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7" w:tplc="E1BED4AE"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 w:tplc="8ED648C4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A1D76F6"/>
    <w:multiLevelType w:val="hybridMultilevel"/>
    <w:tmpl w:val="21E8277E"/>
    <w:lvl w:ilvl="0" w:tplc="688C25EE">
      <w:numFmt w:val="bullet"/>
      <w:lvlText w:val=""/>
      <w:lvlJc w:val="left"/>
      <w:pPr>
        <w:ind w:left="8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7E2B4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902EB15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38EADE66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834680CE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0452234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E99EEF7A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9DC86BA6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20F26C4A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CC4303"/>
    <w:multiLevelType w:val="hybridMultilevel"/>
    <w:tmpl w:val="F28EB70A"/>
    <w:lvl w:ilvl="0" w:tplc="82F6A9CE">
      <w:start w:val="1"/>
      <w:numFmt w:val="decimal"/>
      <w:lvlText w:val="%1."/>
      <w:lvlJc w:val="left"/>
      <w:pPr>
        <w:ind w:left="85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A8F9C8">
      <w:start w:val="1"/>
      <w:numFmt w:val="upperRoman"/>
      <w:lvlText w:val="%2."/>
      <w:lvlJc w:val="left"/>
      <w:pPr>
        <w:ind w:left="1939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602A2F0">
      <w:start w:val="1"/>
      <w:numFmt w:val="upperLetter"/>
      <w:lvlText w:val="%3."/>
      <w:lvlJc w:val="left"/>
      <w:pPr>
        <w:ind w:left="2299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3" w:tplc="4B96332C">
      <w:start w:val="1"/>
      <w:numFmt w:val="decimal"/>
      <w:lvlText w:val="%4."/>
      <w:lvlJc w:val="left"/>
      <w:pPr>
        <w:ind w:left="265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808CFFA4"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5" w:tplc="B9D8334C">
      <w:numFmt w:val="bullet"/>
      <w:lvlText w:val="•"/>
      <w:lvlJc w:val="left"/>
      <w:pPr>
        <w:ind w:left="4677" w:hanging="361"/>
      </w:pPr>
      <w:rPr>
        <w:rFonts w:hint="default"/>
        <w:lang w:val="en-US" w:eastAsia="en-US" w:bidi="ar-SA"/>
      </w:rPr>
    </w:lvl>
    <w:lvl w:ilvl="6" w:tplc="3062981C">
      <w:numFmt w:val="bullet"/>
      <w:lvlText w:val="•"/>
      <w:lvlJc w:val="left"/>
      <w:pPr>
        <w:ind w:left="5685" w:hanging="361"/>
      </w:pPr>
      <w:rPr>
        <w:rFonts w:hint="default"/>
        <w:lang w:val="en-US" w:eastAsia="en-US" w:bidi="ar-SA"/>
      </w:rPr>
    </w:lvl>
    <w:lvl w:ilvl="7" w:tplc="E51C0128">
      <w:numFmt w:val="bullet"/>
      <w:lvlText w:val="•"/>
      <w:lvlJc w:val="left"/>
      <w:pPr>
        <w:ind w:left="6694" w:hanging="361"/>
      </w:pPr>
      <w:rPr>
        <w:rFonts w:hint="default"/>
        <w:lang w:val="en-US" w:eastAsia="en-US" w:bidi="ar-SA"/>
      </w:rPr>
    </w:lvl>
    <w:lvl w:ilvl="8" w:tplc="B0CAD33C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AB624E2"/>
    <w:multiLevelType w:val="hybridMultilevel"/>
    <w:tmpl w:val="F2CAB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078C8"/>
    <w:multiLevelType w:val="hybridMultilevel"/>
    <w:tmpl w:val="D970252C"/>
    <w:lvl w:ilvl="0" w:tplc="5F14EE14">
      <w:start w:val="1"/>
      <w:numFmt w:val="decimal"/>
      <w:lvlText w:val="%1."/>
      <w:lvlJc w:val="left"/>
      <w:pPr>
        <w:ind w:left="860" w:hanging="361"/>
      </w:pPr>
      <w:rPr>
        <w:rFonts w:hint="default"/>
        <w:w w:val="100"/>
        <w:lang w:val="en-US" w:eastAsia="en-US" w:bidi="ar-SA"/>
      </w:rPr>
    </w:lvl>
    <w:lvl w:ilvl="1" w:tplc="1AE4FA24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FEC466B8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 w:tplc="F7D8C19C">
      <w:numFmt w:val="bullet"/>
      <w:lvlText w:val="•"/>
      <w:lvlJc w:val="left"/>
      <w:pPr>
        <w:ind w:left="3518" w:hanging="361"/>
      </w:pPr>
      <w:rPr>
        <w:rFonts w:hint="default"/>
        <w:lang w:val="en-US" w:eastAsia="en-US" w:bidi="ar-SA"/>
      </w:rPr>
    </w:lvl>
    <w:lvl w:ilvl="4" w:tplc="1DBAEB7C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 w:tplc="71FC376E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E5BC046A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  <w:lvl w:ilvl="7" w:tplc="B8C03D18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8" w:tplc="3AB46344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B7F6455"/>
    <w:multiLevelType w:val="hybridMultilevel"/>
    <w:tmpl w:val="D9788114"/>
    <w:lvl w:ilvl="0" w:tplc="49CA4582">
      <w:start w:val="6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4C52A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24A5D46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3" w:tplc="D226823C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D73C9694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 w:tplc="2756514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6" w:tplc="A870394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7" w:tplc="404C136E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8" w:tplc="AE36FF1E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99350E"/>
    <w:multiLevelType w:val="hybridMultilevel"/>
    <w:tmpl w:val="38C68AA6"/>
    <w:lvl w:ilvl="0" w:tplc="AB580052">
      <w:numFmt w:val="bullet"/>
      <w:lvlText w:val="•"/>
      <w:lvlJc w:val="left"/>
      <w:pPr>
        <w:ind w:left="139" w:hanging="2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DA258A">
      <w:numFmt w:val="bullet"/>
      <w:lvlText w:val="•"/>
      <w:lvlJc w:val="left"/>
      <w:pPr>
        <w:ind w:left="1098" w:hanging="212"/>
      </w:pPr>
      <w:rPr>
        <w:rFonts w:hint="default"/>
        <w:lang w:val="en-US" w:eastAsia="en-US" w:bidi="ar-SA"/>
      </w:rPr>
    </w:lvl>
    <w:lvl w:ilvl="2" w:tplc="6D2C8A68">
      <w:numFmt w:val="bullet"/>
      <w:lvlText w:val="•"/>
      <w:lvlJc w:val="left"/>
      <w:pPr>
        <w:ind w:left="2056" w:hanging="212"/>
      </w:pPr>
      <w:rPr>
        <w:rFonts w:hint="default"/>
        <w:lang w:val="en-US" w:eastAsia="en-US" w:bidi="ar-SA"/>
      </w:rPr>
    </w:lvl>
    <w:lvl w:ilvl="3" w:tplc="43B279A2">
      <w:numFmt w:val="bullet"/>
      <w:lvlText w:val="•"/>
      <w:lvlJc w:val="left"/>
      <w:pPr>
        <w:ind w:left="3014" w:hanging="212"/>
      </w:pPr>
      <w:rPr>
        <w:rFonts w:hint="default"/>
        <w:lang w:val="en-US" w:eastAsia="en-US" w:bidi="ar-SA"/>
      </w:rPr>
    </w:lvl>
    <w:lvl w:ilvl="4" w:tplc="D904108C">
      <w:numFmt w:val="bullet"/>
      <w:lvlText w:val="•"/>
      <w:lvlJc w:val="left"/>
      <w:pPr>
        <w:ind w:left="3972" w:hanging="212"/>
      </w:pPr>
      <w:rPr>
        <w:rFonts w:hint="default"/>
        <w:lang w:val="en-US" w:eastAsia="en-US" w:bidi="ar-SA"/>
      </w:rPr>
    </w:lvl>
    <w:lvl w:ilvl="5" w:tplc="08E23F6E">
      <w:numFmt w:val="bullet"/>
      <w:lvlText w:val="•"/>
      <w:lvlJc w:val="left"/>
      <w:pPr>
        <w:ind w:left="4930" w:hanging="212"/>
      </w:pPr>
      <w:rPr>
        <w:rFonts w:hint="default"/>
        <w:lang w:val="en-US" w:eastAsia="en-US" w:bidi="ar-SA"/>
      </w:rPr>
    </w:lvl>
    <w:lvl w:ilvl="6" w:tplc="DD441D0A">
      <w:numFmt w:val="bullet"/>
      <w:lvlText w:val="•"/>
      <w:lvlJc w:val="left"/>
      <w:pPr>
        <w:ind w:left="5888" w:hanging="212"/>
      </w:pPr>
      <w:rPr>
        <w:rFonts w:hint="default"/>
        <w:lang w:val="en-US" w:eastAsia="en-US" w:bidi="ar-SA"/>
      </w:rPr>
    </w:lvl>
    <w:lvl w:ilvl="7" w:tplc="5270FCCC">
      <w:numFmt w:val="bullet"/>
      <w:lvlText w:val="•"/>
      <w:lvlJc w:val="left"/>
      <w:pPr>
        <w:ind w:left="6846" w:hanging="212"/>
      </w:pPr>
      <w:rPr>
        <w:rFonts w:hint="default"/>
        <w:lang w:val="en-US" w:eastAsia="en-US" w:bidi="ar-SA"/>
      </w:rPr>
    </w:lvl>
    <w:lvl w:ilvl="8" w:tplc="EC4E0B32">
      <w:numFmt w:val="bullet"/>
      <w:lvlText w:val="•"/>
      <w:lvlJc w:val="left"/>
      <w:pPr>
        <w:ind w:left="7804" w:hanging="212"/>
      </w:pPr>
      <w:rPr>
        <w:rFonts w:hint="default"/>
        <w:lang w:val="en-US" w:eastAsia="en-US" w:bidi="ar-SA"/>
      </w:rPr>
    </w:lvl>
  </w:abstractNum>
  <w:num w:numId="1" w16cid:durableId="1261568326">
    <w:abstractNumId w:val="5"/>
  </w:num>
  <w:num w:numId="2" w16cid:durableId="138420317">
    <w:abstractNumId w:val="6"/>
  </w:num>
  <w:num w:numId="3" w16cid:durableId="295841748">
    <w:abstractNumId w:val="7"/>
  </w:num>
  <w:num w:numId="4" w16cid:durableId="772287788">
    <w:abstractNumId w:val="3"/>
  </w:num>
  <w:num w:numId="5" w16cid:durableId="312876353">
    <w:abstractNumId w:val="0"/>
  </w:num>
  <w:num w:numId="6" w16cid:durableId="561017853">
    <w:abstractNumId w:val="1"/>
  </w:num>
  <w:num w:numId="7" w16cid:durableId="849684442">
    <w:abstractNumId w:val="2"/>
  </w:num>
  <w:num w:numId="8" w16cid:durableId="17596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C1"/>
    <w:rsid w:val="000053BB"/>
    <w:rsid w:val="0000791A"/>
    <w:rsid w:val="000913E5"/>
    <w:rsid w:val="000F55DA"/>
    <w:rsid w:val="00103BC3"/>
    <w:rsid w:val="001A4FBB"/>
    <w:rsid w:val="001B6EE5"/>
    <w:rsid w:val="001C0114"/>
    <w:rsid w:val="001E0792"/>
    <w:rsid w:val="001F336D"/>
    <w:rsid w:val="00227695"/>
    <w:rsid w:val="00251DB7"/>
    <w:rsid w:val="00284DE1"/>
    <w:rsid w:val="00301B3A"/>
    <w:rsid w:val="00417176"/>
    <w:rsid w:val="00484BC1"/>
    <w:rsid w:val="00484FA5"/>
    <w:rsid w:val="004C5FC1"/>
    <w:rsid w:val="00503A07"/>
    <w:rsid w:val="005C1D86"/>
    <w:rsid w:val="005E5468"/>
    <w:rsid w:val="00665835"/>
    <w:rsid w:val="00680813"/>
    <w:rsid w:val="006971AD"/>
    <w:rsid w:val="006A1CE3"/>
    <w:rsid w:val="006F51F5"/>
    <w:rsid w:val="00766832"/>
    <w:rsid w:val="007F4401"/>
    <w:rsid w:val="0080637A"/>
    <w:rsid w:val="008225FB"/>
    <w:rsid w:val="00880264"/>
    <w:rsid w:val="0089640F"/>
    <w:rsid w:val="008A2948"/>
    <w:rsid w:val="00900FEC"/>
    <w:rsid w:val="00913662"/>
    <w:rsid w:val="00940B5A"/>
    <w:rsid w:val="00A031D3"/>
    <w:rsid w:val="00A11574"/>
    <w:rsid w:val="00B1418F"/>
    <w:rsid w:val="00B54F4F"/>
    <w:rsid w:val="00C41617"/>
    <w:rsid w:val="00C642BA"/>
    <w:rsid w:val="00CA30DC"/>
    <w:rsid w:val="00CA6EB5"/>
    <w:rsid w:val="00CB2975"/>
    <w:rsid w:val="00CD5709"/>
    <w:rsid w:val="00D66EBA"/>
    <w:rsid w:val="00D70840"/>
    <w:rsid w:val="00DB1ABD"/>
    <w:rsid w:val="00DF64EA"/>
    <w:rsid w:val="00EB5A42"/>
    <w:rsid w:val="00EE2554"/>
    <w:rsid w:val="00F24349"/>
    <w:rsid w:val="00F565F3"/>
    <w:rsid w:val="00FE14D2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86EA"/>
  <w15:docId w15:val="{A7BAB3B6-7EA1-40DD-97FD-01DD109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941" w:right="1020"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140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5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81" w:lineRule="exact"/>
      <w:ind w:left="1366" w:right="143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3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3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1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0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1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aid.gov/h/apply-for-aid/fafs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inuingEd@dallascollege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lliedHealth-CE@dallascollege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AEE35E-8367-446E-BBBC-A38755D91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FA5AB-B07C-4E5D-8F3E-08AC8C7AA529}"/>
</file>

<file path=customXml/itemProps3.xml><?xml version="1.0" encoding="utf-8"?>
<ds:datastoreItem xmlns:ds="http://schemas.openxmlformats.org/officeDocument/2006/customXml" ds:itemID="{DE01E644-9929-4AF3-BB5A-E0557D32131C}"/>
</file>

<file path=customXml/itemProps4.xml><?xml version="1.0" encoding="utf-8"?>
<ds:datastoreItem xmlns:ds="http://schemas.openxmlformats.org/officeDocument/2006/customXml" ds:itemID="{26DDB0FF-E36D-4022-AC16-3A2FFEFB2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1016</Words>
  <Characters>5795</Characters>
  <Application>Microsoft Office Word</Application>
  <DocSecurity>0</DocSecurity>
  <Lines>48</Lines>
  <Paragraphs>13</Paragraphs>
  <ScaleCrop>false</ScaleCrop>
  <Company>Hewlett-Packard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Mireles, Angelina</dc:creator>
  <dc:description/>
  <cp:lastModifiedBy>Angelina Rose</cp:lastModifiedBy>
  <cp:revision>19</cp:revision>
  <dcterms:created xsi:type="dcterms:W3CDTF">2024-07-30T16:36:00Z</dcterms:created>
  <dcterms:modified xsi:type="dcterms:W3CDTF">2024-07-30T17:02:00Z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  <property fmtid="{D5CDD505-2E9C-101B-9397-08002B2CF9AE}" pid="3" name="Created">
    <vt:filetime>2021-05-04T00:00:00Z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2022-10-03T00:00:00Z</vt:filetime>
  </property>
  <property fmtid="{D5CDD505-2E9C-101B-9397-08002B2CF9AE}" pid="6" name="Producer">
    <vt:lpwstr>Adobe PDF Library 21.1.182</vt:lpwstr>
  </property>
  <property fmtid="{D5CDD505-2E9C-101B-9397-08002B2CF9AE}" pid="7" name="SourceModified">
    <vt:lpwstr>D:20210505041142</vt:lpwstr>
  </property>
</Properties>
</file>